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702"/>
        <w:gridCol w:w="1959"/>
        <w:gridCol w:w="9652"/>
      </w:tblGrid>
      <w:tr w:rsidR="000732DC" w:rsidRPr="00994364" w:rsidTr="00C321BB">
        <w:trPr>
          <w:gridAfter w:val="1"/>
          <w:wAfter w:w="9652" w:type="dxa"/>
        </w:trPr>
        <w:tc>
          <w:tcPr>
            <w:tcW w:w="10754" w:type="dxa"/>
            <w:gridSpan w:val="3"/>
            <w:shd w:val="clear" w:color="auto" w:fill="auto"/>
          </w:tcPr>
          <w:p w:rsidR="000732DC" w:rsidRPr="00994364" w:rsidRDefault="002F36B1" w:rsidP="00B54E66">
            <w:pPr>
              <w:spacing w:after="0" w:line="360" w:lineRule="auto"/>
              <w:jc w:val="center"/>
              <w:rPr>
                <w:rFonts w:ascii="Times New Roman" w:hAnsi="Times New Roman" w:cs="Times New Roman"/>
                <w:sz w:val="24"/>
                <w:szCs w:val="24"/>
                <w:lang w:bidi="ar-EG"/>
              </w:rPr>
            </w:pPr>
            <w:r w:rsidRPr="00994364">
              <w:rPr>
                <w:rFonts w:ascii="Times New Roman" w:eastAsia="Times New Roman" w:hAnsi="Times New Roman" w:cs="Times New Roman"/>
                <w:b/>
                <w:bCs/>
                <w:color w:val="333333"/>
                <w:sz w:val="24"/>
                <w:szCs w:val="24"/>
              </w:rPr>
              <w:t>Curriculum Vitae</w:t>
            </w:r>
          </w:p>
        </w:tc>
      </w:tr>
      <w:tr w:rsidR="000732DC" w:rsidRPr="00994364" w:rsidTr="00C321BB">
        <w:trPr>
          <w:gridAfter w:val="1"/>
          <w:wAfter w:w="9652" w:type="dxa"/>
        </w:trPr>
        <w:tc>
          <w:tcPr>
            <w:tcW w:w="10754" w:type="dxa"/>
            <w:gridSpan w:val="3"/>
            <w:shd w:val="clear" w:color="auto" w:fill="auto"/>
          </w:tcPr>
          <w:p w:rsidR="000732DC" w:rsidRPr="00994364" w:rsidRDefault="002F36B1"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personal Information</w:t>
            </w:r>
          </w:p>
        </w:tc>
      </w:tr>
      <w:tr w:rsidR="003F2CE5" w:rsidRPr="00994364" w:rsidTr="00C321BB">
        <w:trPr>
          <w:gridAfter w:val="1"/>
          <w:wAfter w:w="9652" w:type="dxa"/>
        </w:trPr>
        <w:tc>
          <w:tcPr>
            <w:tcW w:w="2093" w:type="dxa"/>
            <w:shd w:val="clear" w:color="auto" w:fill="auto"/>
          </w:tcPr>
          <w:p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Name</w:t>
            </w:r>
          </w:p>
        </w:tc>
        <w:tc>
          <w:tcPr>
            <w:tcW w:w="6702" w:type="dxa"/>
            <w:shd w:val="clear" w:color="auto" w:fill="auto"/>
          </w:tcPr>
          <w:p w:rsidR="003F2CE5" w:rsidRPr="00A2138C" w:rsidRDefault="00A2138C" w:rsidP="00A2138C">
            <w:pPr>
              <w:ind w:right="-19"/>
              <w:rPr>
                <w:rFonts w:asciiTheme="majorBidi" w:hAnsiTheme="majorBidi" w:cstheme="majorBidi"/>
                <w:sz w:val="28"/>
                <w:szCs w:val="28"/>
              </w:rPr>
            </w:pPr>
            <w:r w:rsidRPr="00D72074">
              <w:rPr>
                <w:rFonts w:asciiTheme="majorBidi" w:eastAsia="Arial" w:hAnsiTheme="majorBidi" w:cstheme="majorBidi"/>
                <w:sz w:val="24"/>
                <w:szCs w:val="24"/>
              </w:rPr>
              <w:t>Sara Mohamed Nader Zakria Mohamed</w:t>
            </w:r>
            <w:r w:rsidRPr="00D72074">
              <w:rPr>
                <w:rFonts w:asciiTheme="majorBidi" w:hAnsiTheme="majorBidi" w:cstheme="majorBidi"/>
                <w:sz w:val="24"/>
                <w:szCs w:val="24"/>
              </w:rPr>
              <w:t xml:space="preserve"> </w:t>
            </w:r>
            <w:r w:rsidRPr="00D72074">
              <w:rPr>
                <w:rFonts w:asciiTheme="majorBidi" w:eastAsia="Arial" w:hAnsiTheme="majorBidi" w:cstheme="majorBidi"/>
                <w:sz w:val="24"/>
                <w:szCs w:val="24"/>
              </w:rPr>
              <w:t>Shawky</w:t>
            </w:r>
          </w:p>
        </w:tc>
        <w:tc>
          <w:tcPr>
            <w:tcW w:w="1959" w:type="dxa"/>
            <w:vMerge w:val="restart"/>
            <w:shd w:val="clear" w:color="auto" w:fill="auto"/>
          </w:tcPr>
          <w:p w:rsidR="003F2CE5" w:rsidRPr="00994364" w:rsidRDefault="003F2CE5" w:rsidP="00B54E66">
            <w:pPr>
              <w:spacing w:after="0" w:line="360" w:lineRule="auto"/>
              <w:rPr>
                <w:rFonts w:ascii="Times New Roman" w:hAnsi="Times New Roman" w:cs="Times New Roman"/>
                <w:sz w:val="24"/>
                <w:szCs w:val="24"/>
                <w:lang w:bidi="ar-EG"/>
              </w:rPr>
            </w:pPr>
          </w:p>
          <w:p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rsidTr="00C321BB">
        <w:trPr>
          <w:gridAfter w:val="1"/>
          <w:wAfter w:w="9652" w:type="dxa"/>
        </w:trPr>
        <w:tc>
          <w:tcPr>
            <w:tcW w:w="2093" w:type="dxa"/>
            <w:shd w:val="clear" w:color="auto" w:fill="auto"/>
          </w:tcPr>
          <w:p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Title</w:t>
            </w:r>
          </w:p>
        </w:tc>
        <w:tc>
          <w:tcPr>
            <w:tcW w:w="6702" w:type="dxa"/>
            <w:shd w:val="clear" w:color="auto" w:fill="auto"/>
          </w:tcPr>
          <w:p w:rsidR="00A2138C" w:rsidRPr="00A2138C" w:rsidRDefault="00571616" w:rsidP="00A2138C">
            <w:pPr>
              <w:spacing w:after="0"/>
              <w:ind w:right="-19"/>
              <w:rPr>
                <w:rFonts w:asciiTheme="majorBidi" w:eastAsia="Arial" w:hAnsiTheme="majorBidi" w:cstheme="majorBidi"/>
                <w:sz w:val="24"/>
                <w:szCs w:val="24"/>
              </w:rPr>
            </w:pPr>
            <w:r>
              <w:rPr>
                <w:rFonts w:asciiTheme="majorBidi" w:eastAsia="Arial" w:hAnsiTheme="majorBidi" w:cstheme="majorBidi"/>
                <w:sz w:val="24"/>
                <w:szCs w:val="24"/>
              </w:rPr>
              <w:t xml:space="preserve">Assistant professor </w:t>
            </w:r>
            <w:r w:rsidR="00A2138C" w:rsidRPr="00A2138C">
              <w:rPr>
                <w:rFonts w:asciiTheme="majorBidi" w:eastAsia="Arial" w:hAnsiTheme="majorBidi" w:cstheme="majorBidi"/>
                <w:sz w:val="24"/>
                <w:szCs w:val="24"/>
              </w:rPr>
              <w:t>Department of Zoonoses, Faculty of Veterinary</w:t>
            </w:r>
          </w:p>
          <w:p w:rsidR="00A2138C" w:rsidRPr="00A2138C" w:rsidRDefault="00A2138C" w:rsidP="00A2138C">
            <w:pPr>
              <w:spacing w:after="0"/>
              <w:ind w:right="-19"/>
              <w:rPr>
                <w:rFonts w:asciiTheme="majorBidi" w:eastAsia="Arial" w:hAnsiTheme="majorBidi" w:cstheme="majorBidi"/>
                <w:sz w:val="24"/>
                <w:szCs w:val="24"/>
              </w:rPr>
            </w:pPr>
            <w:r w:rsidRPr="00A2138C">
              <w:rPr>
                <w:rFonts w:asciiTheme="majorBidi" w:eastAsia="Arial" w:hAnsiTheme="majorBidi" w:cstheme="majorBidi"/>
                <w:sz w:val="24"/>
                <w:szCs w:val="24"/>
              </w:rPr>
              <w:t>Medicine Cairo University</w:t>
            </w:r>
          </w:p>
          <w:p w:rsidR="003F2CE5" w:rsidRPr="00994364" w:rsidRDefault="003F2CE5" w:rsidP="00A2138C">
            <w:pPr>
              <w:spacing w:after="0"/>
              <w:rPr>
                <w:rFonts w:ascii="Times New Roman" w:hAnsi="Times New Roman" w:cs="Times New Roman"/>
                <w:sz w:val="24"/>
                <w:szCs w:val="24"/>
              </w:rPr>
            </w:pPr>
          </w:p>
        </w:tc>
        <w:tc>
          <w:tcPr>
            <w:tcW w:w="1959" w:type="dxa"/>
            <w:vMerge/>
            <w:shd w:val="clear" w:color="auto" w:fill="auto"/>
          </w:tcPr>
          <w:p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rsidTr="00C321BB">
        <w:trPr>
          <w:gridAfter w:val="1"/>
          <w:wAfter w:w="9652" w:type="dxa"/>
        </w:trPr>
        <w:tc>
          <w:tcPr>
            <w:tcW w:w="2093" w:type="dxa"/>
            <w:shd w:val="clear" w:color="auto" w:fill="auto"/>
          </w:tcPr>
          <w:p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Date of birth</w:t>
            </w:r>
          </w:p>
        </w:tc>
        <w:tc>
          <w:tcPr>
            <w:tcW w:w="6702" w:type="dxa"/>
            <w:shd w:val="clear" w:color="auto" w:fill="auto"/>
          </w:tcPr>
          <w:p w:rsidR="003F2CE5" w:rsidRPr="00994364" w:rsidRDefault="00A2138C" w:rsidP="0070479D">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27/9/1985</w:t>
            </w:r>
          </w:p>
        </w:tc>
        <w:tc>
          <w:tcPr>
            <w:tcW w:w="1959" w:type="dxa"/>
            <w:vMerge/>
            <w:shd w:val="clear" w:color="auto" w:fill="auto"/>
          </w:tcPr>
          <w:p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rsidTr="00C321BB">
        <w:trPr>
          <w:gridAfter w:val="1"/>
          <w:wAfter w:w="9652" w:type="dxa"/>
        </w:trPr>
        <w:tc>
          <w:tcPr>
            <w:tcW w:w="2093" w:type="dxa"/>
            <w:shd w:val="clear" w:color="auto" w:fill="auto"/>
          </w:tcPr>
          <w:p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Place of birth</w:t>
            </w:r>
          </w:p>
        </w:tc>
        <w:tc>
          <w:tcPr>
            <w:tcW w:w="6702" w:type="dxa"/>
            <w:shd w:val="clear" w:color="auto" w:fill="auto"/>
          </w:tcPr>
          <w:p w:rsidR="003F2CE5" w:rsidRPr="00994364" w:rsidRDefault="00A2138C" w:rsidP="00B54E66">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Cairo, Egypt</w:t>
            </w:r>
          </w:p>
        </w:tc>
        <w:tc>
          <w:tcPr>
            <w:tcW w:w="1959" w:type="dxa"/>
            <w:vMerge/>
            <w:shd w:val="clear" w:color="auto" w:fill="auto"/>
          </w:tcPr>
          <w:p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rsidTr="00C321BB">
        <w:trPr>
          <w:gridAfter w:val="1"/>
          <w:wAfter w:w="9652" w:type="dxa"/>
        </w:trPr>
        <w:tc>
          <w:tcPr>
            <w:tcW w:w="2093" w:type="dxa"/>
            <w:shd w:val="clear" w:color="auto" w:fill="auto"/>
          </w:tcPr>
          <w:p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Citizenship</w:t>
            </w:r>
          </w:p>
        </w:tc>
        <w:tc>
          <w:tcPr>
            <w:tcW w:w="6702" w:type="dxa"/>
            <w:shd w:val="clear" w:color="auto" w:fill="auto"/>
          </w:tcPr>
          <w:p w:rsidR="003F2CE5" w:rsidRPr="00994364" w:rsidRDefault="00A2138C" w:rsidP="009C47B0">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Egyptian</w:t>
            </w:r>
          </w:p>
        </w:tc>
        <w:tc>
          <w:tcPr>
            <w:tcW w:w="1959" w:type="dxa"/>
            <w:vMerge/>
            <w:shd w:val="clear" w:color="auto" w:fill="auto"/>
          </w:tcPr>
          <w:p w:rsidR="003F2CE5" w:rsidRPr="00994364" w:rsidRDefault="003F2CE5" w:rsidP="00B54E66">
            <w:pPr>
              <w:spacing w:after="0" w:line="360" w:lineRule="auto"/>
              <w:rPr>
                <w:rFonts w:ascii="Times New Roman" w:hAnsi="Times New Roman" w:cs="Times New Roman"/>
                <w:sz w:val="24"/>
                <w:szCs w:val="24"/>
                <w:lang w:bidi="ar-EG"/>
              </w:rPr>
            </w:pPr>
          </w:p>
        </w:tc>
      </w:tr>
      <w:tr w:rsidR="00161B55" w:rsidRPr="00994364" w:rsidTr="00C321BB">
        <w:trPr>
          <w:gridAfter w:val="1"/>
          <w:wAfter w:w="9652" w:type="dxa"/>
        </w:trPr>
        <w:tc>
          <w:tcPr>
            <w:tcW w:w="10754" w:type="dxa"/>
            <w:gridSpan w:val="3"/>
            <w:shd w:val="clear" w:color="auto" w:fill="auto"/>
          </w:tcPr>
          <w:p w:rsidR="00161B55" w:rsidRPr="00994364" w:rsidRDefault="00FC71FB"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Contact Information</w:t>
            </w:r>
          </w:p>
        </w:tc>
      </w:tr>
      <w:tr w:rsidR="00A87B81" w:rsidRPr="00994364" w:rsidTr="00C321BB">
        <w:trPr>
          <w:gridAfter w:val="1"/>
          <w:wAfter w:w="9652" w:type="dxa"/>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Home phone</w:t>
            </w:r>
          </w:p>
        </w:tc>
        <w:tc>
          <w:tcPr>
            <w:tcW w:w="8661" w:type="dxa"/>
            <w:gridSpan w:val="2"/>
            <w:shd w:val="clear" w:color="auto" w:fill="auto"/>
          </w:tcPr>
          <w:p w:rsidR="00A87B81" w:rsidRPr="00994364" w:rsidRDefault="00A2138C" w:rsidP="00B54E66">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0233760948</w:t>
            </w:r>
          </w:p>
        </w:tc>
      </w:tr>
      <w:tr w:rsidR="00A87B81" w:rsidRPr="00994364" w:rsidTr="00C321BB">
        <w:trPr>
          <w:gridAfter w:val="1"/>
          <w:wAfter w:w="9652" w:type="dxa"/>
          <w:trHeight w:val="505"/>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Work phone</w:t>
            </w:r>
          </w:p>
        </w:tc>
        <w:tc>
          <w:tcPr>
            <w:tcW w:w="8661" w:type="dxa"/>
            <w:gridSpan w:val="2"/>
            <w:shd w:val="clear" w:color="auto" w:fill="auto"/>
          </w:tcPr>
          <w:p w:rsidR="00A87B81" w:rsidRPr="00994364" w:rsidRDefault="00A87B81" w:rsidP="00B54E66">
            <w:pPr>
              <w:spacing w:after="0" w:line="360" w:lineRule="auto"/>
              <w:rPr>
                <w:rFonts w:ascii="Times New Roman" w:hAnsi="Times New Roman" w:cs="Times New Roman"/>
                <w:sz w:val="24"/>
                <w:szCs w:val="24"/>
                <w:lang w:bidi="ar-EG"/>
              </w:rPr>
            </w:pPr>
          </w:p>
        </w:tc>
      </w:tr>
      <w:tr w:rsidR="00A87B81" w:rsidRPr="00994364" w:rsidTr="00C321BB">
        <w:trPr>
          <w:gridAfter w:val="1"/>
          <w:wAfter w:w="9652" w:type="dxa"/>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Mobile phone</w:t>
            </w:r>
          </w:p>
        </w:tc>
        <w:tc>
          <w:tcPr>
            <w:tcW w:w="8661" w:type="dxa"/>
            <w:gridSpan w:val="2"/>
            <w:shd w:val="clear" w:color="auto" w:fill="auto"/>
          </w:tcPr>
          <w:p w:rsidR="00A87B81" w:rsidRPr="00994364" w:rsidRDefault="00A2138C" w:rsidP="0070479D">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01143500303</w:t>
            </w:r>
          </w:p>
        </w:tc>
      </w:tr>
      <w:tr w:rsidR="00A87B81" w:rsidRPr="00994364" w:rsidTr="00C321BB">
        <w:trPr>
          <w:gridAfter w:val="1"/>
          <w:wAfter w:w="9652" w:type="dxa"/>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E-mail (s)</w:t>
            </w:r>
          </w:p>
        </w:tc>
        <w:tc>
          <w:tcPr>
            <w:tcW w:w="8661" w:type="dxa"/>
            <w:gridSpan w:val="2"/>
            <w:shd w:val="clear" w:color="auto" w:fill="auto"/>
          </w:tcPr>
          <w:p w:rsidR="00A87B81" w:rsidRPr="00994364" w:rsidRDefault="008A0EAC" w:rsidP="00B54E66">
            <w:pPr>
              <w:spacing w:after="0" w:line="360" w:lineRule="auto"/>
              <w:rPr>
                <w:rFonts w:ascii="Times New Roman" w:hAnsi="Times New Roman" w:cs="Times New Roman"/>
                <w:sz w:val="24"/>
                <w:szCs w:val="24"/>
                <w:lang w:bidi="ar-EG"/>
              </w:rPr>
            </w:pPr>
            <w:hyperlink r:id="rId8" w:history="1">
              <w:r w:rsidR="009737AA" w:rsidRPr="0088324B">
                <w:rPr>
                  <w:rStyle w:val="Hyperlink"/>
                  <w:rFonts w:ascii="Times New Roman" w:hAnsi="Times New Roman" w:cs="Times New Roman"/>
                  <w:sz w:val="24"/>
                  <w:szCs w:val="24"/>
                  <w:lang w:bidi="ar-EG"/>
                </w:rPr>
                <w:t>Sara.nader@cu.edu.eg</w:t>
              </w:r>
            </w:hyperlink>
          </w:p>
        </w:tc>
      </w:tr>
      <w:tr w:rsidR="00A87B81" w:rsidRPr="00994364" w:rsidTr="00C321BB">
        <w:trPr>
          <w:gridAfter w:val="1"/>
          <w:wAfter w:w="9652" w:type="dxa"/>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Web site (s)</w:t>
            </w:r>
          </w:p>
        </w:tc>
        <w:tc>
          <w:tcPr>
            <w:tcW w:w="8661" w:type="dxa"/>
            <w:gridSpan w:val="2"/>
            <w:shd w:val="clear" w:color="auto" w:fill="auto"/>
          </w:tcPr>
          <w:p w:rsidR="00A87B81" w:rsidRPr="00994364" w:rsidRDefault="0082005C"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lang w:bidi="ar-EG"/>
              </w:rPr>
              <w:t>----------</w:t>
            </w:r>
          </w:p>
        </w:tc>
      </w:tr>
      <w:tr w:rsidR="00A87B81" w:rsidRPr="00994364" w:rsidTr="00C321BB">
        <w:trPr>
          <w:gridAfter w:val="1"/>
          <w:wAfter w:w="9652" w:type="dxa"/>
        </w:trPr>
        <w:tc>
          <w:tcPr>
            <w:tcW w:w="2093" w:type="dxa"/>
            <w:shd w:val="clear" w:color="auto" w:fill="auto"/>
          </w:tcPr>
          <w:p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Current Address</w:t>
            </w:r>
          </w:p>
        </w:tc>
        <w:tc>
          <w:tcPr>
            <w:tcW w:w="8661" w:type="dxa"/>
            <w:gridSpan w:val="2"/>
            <w:shd w:val="clear" w:color="auto" w:fill="auto"/>
          </w:tcPr>
          <w:p w:rsidR="00A87B81" w:rsidRPr="00994364" w:rsidRDefault="008C4232" w:rsidP="00B54E66">
            <w:pPr>
              <w:spacing w:after="0" w:line="360"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381 A </w:t>
            </w:r>
            <w:proofErr w:type="spellStart"/>
            <w:r>
              <w:rPr>
                <w:rFonts w:ascii="Times New Roman" w:hAnsi="Times New Roman" w:cs="Times New Roman"/>
                <w:sz w:val="24"/>
                <w:szCs w:val="24"/>
                <w:lang w:bidi="ar-EG"/>
              </w:rPr>
              <w:t>Hadayek</w:t>
            </w:r>
            <w:proofErr w:type="spellEnd"/>
            <w:r>
              <w:rPr>
                <w:rFonts w:ascii="Times New Roman" w:hAnsi="Times New Roman" w:cs="Times New Roman"/>
                <w:sz w:val="24"/>
                <w:szCs w:val="24"/>
                <w:lang w:bidi="ar-EG"/>
              </w:rPr>
              <w:t xml:space="preserve"> El </w:t>
            </w:r>
            <w:proofErr w:type="spellStart"/>
            <w:r>
              <w:rPr>
                <w:rFonts w:ascii="Times New Roman" w:hAnsi="Times New Roman" w:cs="Times New Roman"/>
                <w:sz w:val="24"/>
                <w:szCs w:val="24"/>
                <w:lang w:bidi="ar-EG"/>
              </w:rPr>
              <w:t>A</w:t>
            </w:r>
            <w:r w:rsidR="00A2138C">
              <w:rPr>
                <w:rFonts w:ascii="Times New Roman" w:hAnsi="Times New Roman" w:cs="Times New Roman"/>
                <w:sz w:val="24"/>
                <w:szCs w:val="24"/>
                <w:lang w:bidi="ar-EG"/>
              </w:rPr>
              <w:t>hram</w:t>
            </w:r>
            <w:proofErr w:type="spellEnd"/>
          </w:p>
        </w:tc>
      </w:tr>
      <w:tr w:rsidR="000732DC" w:rsidRPr="00994364" w:rsidTr="00C321BB">
        <w:trPr>
          <w:gridAfter w:val="1"/>
          <w:wAfter w:w="9652" w:type="dxa"/>
        </w:trPr>
        <w:tc>
          <w:tcPr>
            <w:tcW w:w="10754" w:type="dxa"/>
            <w:gridSpan w:val="3"/>
            <w:shd w:val="clear" w:color="auto" w:fill="auto"/>
          </w:tcPr>
          <w:p w:rsidR="000732DC" w:rsidRPr="00994364" w:rsidRDefault="0037750D"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Educational Qualifications</w:t>
            </w:r>
          </w:p>
        </w:tc>
      </w:tr>
      <w:tr w:rsidR="000732DC" w:rsidRPr="00994364" w:rsidTr="00C321BB">
        <w:trPr>
          <w:gridAfter w:val="1"/>
          <w:wAfter w:w="9652" w:type="dxa"/>
          <w:trHeight w:val="631"/>
        </w:trPr>
        <w:tc>
          <w:tcPr>
            <w:tcW w:w="10754" w:type="dxa"/>
            <w:gridSpan w:val="3"/>
            <w:shd w:val="clear" w:color="auto" w:fill="auto"/>
          </w:tcPr>
          <w:p w:rsidR="000732DC" w:rsidRPr="00A2138C" w:rsidRDefault="00A2138C" w:rsidP="00D72074">
            <w:pPr>
              <w:rPr>
                <w:rFonts w:asciiTheme="majorBidi" w:hAnsiTheme="majorBidi" w:cstheme="majorBidi"/>
                <w:sz w:val="24"/>
                <w:szCs w:val="24"/>
              </w:rPr>
            </w:pPr>
            <w:r w:rsidRPr="00A2138C">
              <w:rPr>
                <w:rFonts w:asciiTheme="majorBidi" w:hAnsiTheme="majorBidi" w:cstheme="majorBidi"/>
                <w:b/>
                <w:bCs/>
                <w:color w:val="C00000"/>
                <w:sz w:val="24"/>
                <w:szCs w:val="24"/>
              </w:rPr>
              <w:t>February 2018- August 2018</w:t>
            </w:r>
            <w:r>
              <w:rPr>
                <w:rFonts w:asciiTheme="majorBidi" w:hAnsiTheme="majorBidi" w:cstheme="majorBidi"/>
                <w:b/>
                <w:bCs/>
                <w:color w:val="C00000"/>
                <w:sz w:val="24"/>
                <w:szCs w:val="24"/>
              </w:rPr>
              <w:t xml:space="preserve">: </w:t>
            </w:r>
            <w:r w:rsidRPr="00A2138C">
              <w:rPr>
                <w:rFonts w:asciiTheme="majorBidi" w:hAnsiTheme="majorBidi" w:cstheme="majorBidi"/>
                <w:b/>
                <w:bCs/>
                <w:sz w:val="24"/>
                <w:szCs w:val="24"/>
              </w:rPr>
              <w:t>Research Scholar at Pathobiology Department,</w:t>
            </w:r>
            <w:r w:rsidRPr="00A2138C">
              <w:rPr>
                <w:rFonts w:asciiTheme="majorBidi" w:hAnsiTheme="majorBidi" w:cstheme="majorBidi"/>
                <w:sz w:val="24"/>
                <w:szCs w:val="24"/>
              </w:rPr>
              <w:t xml:space="preserve"> </w:t>
            </w:r>
            <w:r>
              <w:rPr>
                <w:rFonts w:asciiTheme="majorBidi" w:hAnsiTheme="majorBidi" w:cstheme="majorBidi"/>
                <w:sz w:val="24"/>
                <w:szCs w:val="24"/>
              </w:rPr>
              <w:t>Faculty of Veterinary  Medicine,</w:t>
            </w:r>
            <w:r w:rsidR="008F003F">
              <w:rPr>
                <w:rFonts w:asciiTheme="majorBidi" w:hAnsiTheme="majorBidi" w:cstheme="majorBidi"/>
                <w:sz w:val="24"/>
                <w:szCs w:val="24"/>
              </w:rPr>
              <w:t xml:space="preserve"> </w:t>
            </w:r>
            <w:r w:rsidRPr="00A2138C">
              <w:rPr>
                <w:rFonts w:asciiTheme="majorBidi" w:hAnsiTheme="majorBidi" w:cstheme="majorBidi"/>
                <w:sz w:val="24"/>
                <w:szCs w:val="24"/>
              </w:rPr>
              <w:t>Urbana-Champaign,</w:t>
            </w:r>
            <w:r w:rsidR="008F003F">
              <w:rPr>
                <w:rFonts w:asciiTheme="majorBidi" w:hAnsiTheme="majorBidi" w:cstheme="majorBidi"/>
                <w:sz w:val="24"/>
                <w:szCs w:val="24"/>
              </w:rPr>
              <w:t xml:space="preserve"> </w:t>
            </w:r>
            <w:r w:rsidRPr="00A2138C">
              <w:rPr>
                <w:rFonts w:asciiTheme="majorBidi" w:hAnsiTheme="majorBidi" w:cstheme="majorBidi"/>
                <w:sz w:val="24"/>
                <w:szCs w:val="24"/>
              </w:rPr>
              <w:t>Illinoi</w:t>
            </w:r>
            <w:r>
              <w:rPr>
                <w:rFonts w:asciiTheme="majorBidi" w:hAnsiTheme="majorBidi" w:cstheme="majorBidi"/>
                <w:sz w:val="24"/>
                <w:szCs w:val="24"/>
              </w:rPr>
              <w:t>s</w:t>
            </w:r>
          </w:p>
        </w:tc>
      </w:tr>
      <w:tr w:rsidR="000732DC" w:rsidRPr="00994364" w:rsidTr="00C321BB">
        <w:trPr>
          <w:gridAfter w:val="1"/>
          <w:wAfter w:w="9652" w:type="dxa"/>
          <w:trHeight w:val="527"/>
        </w:trPr>
        <w:tc>
          <w:tcPr>
            <w:tcW w:w="10754" w:type="dxa"/>
            <w:gridSpan w:val="3"/>
            <w:shd w:val="clear" w:color="auto" w:fill="auto"/>
          </w:tcPr>
          <w:p w:rsidR="000732DC" w:rsidRPr="00A2138C" w:rsidRDefault="00A2138C" w:rsidP="00D72074">
            <w:pPr>
              <w:tabs>
                <w:tab w:val="left" w:pos="460"/>
              </w:tabs>
              <w:spacing w:line="249" w:lineRule="auto"/>
              <w:ind w:right="-180"/>
              <w:rPr>
                <w:rFonts w:asciiTheme="majorBidi" w:eastAsia="Times New Roman" w:hAnsiTheme="majorBidi" w:cstheme="majorBidi"/>
                <w:sz w:val="24"/>
                <w:szCs w:val="24"/>
              </w:rPr>
            </w:pPr>
            <w:r w:rsidRPr="00A2138C">
              <w:rPr>
                <w:rFonts w:asciiTheme="majorBidi" w:hAnsiTheme="majorBidi" w:cstheme="majorBidi"/>
                <w:b/>
                <w:bCs/>
                <w:color w:val="C00000"/>
                <w:sz w:val="24"/>
                <w:szCs w:val="24"/>
              </w:rPr>
              <w:t>May 2011- May 2015</w:t>
            </w:r>
            <w:r w:rsidRPr="00DD3BF5">
              <w:rPr>
                <w:rFonts w:ascii="Arial" w:eastAsia="Times New Roman" w:hAnsi="Arial"/>
                <w:sz w:val="24"/>
                <w:szCs w:val="24"/>
              </w:rPr>
              <w:t xml:space="preserve"> </w:t>
            </w:r>
            <w:r>
              <w:rPr>
                <w:rFonts w:ascii="Arial" w:eastAsia="Times New Roman" w:hAnsi="Arial"/>
                <w:sz w:val="24"/>
                <w:szCs w:val="24"/>
              </w:rPr>
              <w:t xml:space="preserve">:    </w:t>
            </w:r>
            <w:r w:rsidRPr="00A2138C">
              <w:rPr>
                <w:rFonts w:asciiTheme="majorBidi" w:eastAsia="Times New Roman" w:hAnsiTheme="majorBidi" w:cstheme="majorBidi"/>
                <w:b/>
                <w:bCs/>
                <w:sz w:val="24"/>
                <w:szCs w:val="24"/>
              </w:rPr>
              <w:t>PhD of Veterinary zoonoses,</w:t>
            </w:r>
            <w:r w:rsidRPr="00A2138C">
              <w:rPr>
                <w:rFonts w:asciiTheme="majorBidi" w:eastAsia="Times New Roman" w:hAnsiTheme="majorBidi" w:cstheme="majorBidi"/>
                <w:sz w:val="24"/>
                <w:szCs w:val="24"/>
              </w:rPr>
              <w:t xml:space="preserve"> Faculty of Veterinary </w:t>
            </w:r>
            <w:proofErr w:type="spellStart"/>
            <w:r w:rsidRPr="00A2138C">
              <w:rPr>
                <w:rFonts w:asciiTheme="majorBidi" w:eastAsia="Times New Roman" w:hAnsiTheme="majorBidi" w:cstheme="majorBidi"/>
                <w:sz w:val="24"/>
                <w:szCs w:val="24"/>
              </w:rPr>
              <w:t>Medicine,Cairo</w:t>
            </w:r>
            <w:proofErr w:type="spellEnd"/>
            <w:r w:rsidRPr="00A2138C">
              <w:rPr>
                <w:rFonts w:asciiTheme="majorBidi" w:eastAsia="Times New Roman" w:hAnsiTheme="majorBidi" w:cstheme="majorBidi"/>
                <w:sz w:val="24"/>
                <w:szCs w:val="24"/>
              </w:rPr>
              <w:t xml:space="preserve"> University, Egypt</w:t>
            </w:r>
          </w:p>
        </w:tc>
      </w:tr>
      <w:tr w:rsidR="000732DC" w:rsidRPr="00994364" w:rsidTr="00C321BB">
        <w:trPr>
          <w:gridAfter w:val="1"/>
          <w:wAfter w:w="9652" w:type="dxa"/>
        </w:trPr>
        <w:tc>
          <w:tcPr>
            <w:tcW w:w="10754" w:type="dxa"/>
            <w:gridSpan w:val="3"/>
            <w:shd w:val="clear" w:color="auto" w:fill="auto"/>
          </w:tcPr>
          <w:p w:rsidR="000732DC" w:rsidRPr="00994364" w:rsidRDefault="00A2138C" w:rsidP="00D72074">
            <w:pPr>
              <w:spacing w:after="0" w:line="360" w:lineRule="auto"/>
              <w:rPr>
                <w:rFonts w:ascii="Times New Roman" w:hAnsi="Times New Roman" w:cs="Times New Roman"/>
                <w:sz w:val="24"/>
                <w:szCs w:val="24"/>
                <w:lang w:bidi="ar-EG"/>
              </w:rPr>
            </w:pPr>
            <w:r w:rsidRPr="00A2138C">
              <w:rPr>
                <w:rFonts w:asciiTheme="majorBidi" w:hAnsiTheme="majorBidi" w:cstheme="majorBidi"/>
                <w:b/>
                <w:bCs/>
                <w:color w:val="C00000"/>
                <w:sz w:val="24"/>
                <w:szCs w:val="24"/>
              </w:rPr>
              <w:t>Sept 2008- May 2011</w:t>
            </w:r>
            <w:r w:rsidRPr="008F003F">
              <w:rPr>
                <w:rFonts w:asciiTheme="majorBidi" w:eastAsia="Times New Roman" w:hAnsiTheme="majorBidi" w:cstheme="majorBidi"/>
                <w:b/>
                <w:bCs/>
                <w:sz w:val="24"/>
                <w:szCs w:val="24"/>
              </w:rPr>
              <w:t>:</w:t>
            </w:r>
            <w:r w:rsidR="008F003F">
              <w:rPr>
                <w:rFonts w:asciiTheme="majorBidi" w:eastAsia="Times New Roman" w:hAnsiTheme="majorBidi" w:cstheme="majorBidi"/>
                <w:b/>
                <w:bCs/>
                <w:sz w:val="24"/>
                <w:szCs w:val="24"/>
              </w:rPr>
              <w:t xml:space="preserve"> Master</w:t>
            </w:r>
            <w:r w:rsidR="008F003F" w:rsidRPr="008F003F">
              <w:rPr>
                <w:rFonts w:asciiTheme="majorBidi" w:eastAsia="Times New Roman" w:hAnsiTheme="majorBidi" w:cstheme="majorBidi"/>
                <w:b/>
                <w:bCs/>
                <w:sz w:val="24"/>
                <w:szCs w:val="24"/>
              </w:rPr>
              <w:t xml:space="preserve"> of Veterinary zoonoses,</w:t>
            </w:r>
            <w:r w:rsidRPr="00DD3BF5">
              <w:rPr>
                <w:rFonts w:ascii="Verdana" w:eastAsia="Times New Roman" w:hAnsi="Verdana"/>
                <w:sz w:val="24"/>
                <w:szCs w:val="24"/>
              </w:rPr>
              <w:t xml:space="preserve"> </w:t>
            </w:r>
            <w:r w:rsidR="008F003F" w:rsidRPr="00A2138C">
              <w:rPr>
                <w:rFonts w:asciiTheme="majorBidi" w:eastAsia="Times New Roman" w:hAnsiTheme="majorBidi" w:cstheme="majorBidi"/>
                <w:sz w:val="24"/>
                <w:szCs w:val="24"/>
              </w:rPr>
              <w:t xml:space="preserve">Faculty of Veterinary </w:t>
            </w:r>
            <w:proofErr w:type="spellStart"/>
            <w:r w:rsidR="008F003F" w:rsidRPr="00A2138C">
              <w:rPr>
                <w:rFonts w:asciiTheme="majorBidi" w:eastAsia="Times New Roman" w:hAnsiTheme="majorBidi" w:cstheme="majorBidi"/>
                <w:sz w:val="24"/>
                <w:szCs w:val="24"/>
              </w:rPr>
              <w:t>Medicine,Cairo</w:t>
            </w:r>
            <w:proofErr w:type="spellEnd"/>
            <w:r w:rsidR="008F003F" w:rsidRPr="00A2138C">
              <w:rPr>
                <w:rFonts w:asciiTheme="majorBidi" w:eastAsia="Times New Roman" w:hAnsiTheme="majorBidi" w:cstheme="majorBidi"/>
                <w:sz w:val="24"/>
                <w:szCs w:val="24"/>
              </w:rPr>
              <w:t xml:space="preserve"> University, Egypt</w:t>
            </w:r>
          </w:p>
        </w:tc>
      </w:tr>
      <w:tr w:rsidR="008F003F" w:rsidRPr="00994364" w:rsidTr="00C321BB">
        <w:trPr>
          <w:gridAfter w:val="1"/>
          <w:wAfter w:w="9652" w:type="dxa"/>
        </w:trPr>
        <w:tc>
          <w:tcPr>
            <w:tcW w:w="10754" w:type="dxa"/>
            <w:gridSpan w:val="3"/>
            <w:shd w:val="clear" w:color="auto" w:fill="auto"/>
          </w:tcPr>
          <w:p w:rsidR="008F003F" w:rsidRPr="008F003F" w:rsidRDefault="008F003F" w:rsidP="00D72074">
            <w:pPr>
              <w:tabs>
                <w:tab w:val="left" w:pos="460"/>
              </w:tabs>
              <w:spacing w:line="249" w:lineRule="auto"/>
              <w:ind w:right="-180"/>
              <w:rPr>
                <w:rFonts w:ascii="Verdana" w:eastAsia="Times New Roman" w:hAnsi="Verdana"/>
                <w:sz w:val="24"/>
                <w:szCs w:val="24"/>
              </w:rPr>
            </w:pPr>
            <w:r w:rsidRPr="008F003F">
              <w:rPr>
                <w:rFonts w:asciiTheme="majorBidi" w:hAnsiTheme="majorBidi" w:cstheme="majorBidi"/>
                <w:b/>
                <w:bCs/>
                <w:color w:val="C00000"/>
                <w:sz w:val="24"/>
                <w:szCs w:val="24"/>
              </w:rPr>
              <w:t>Sept 2003- Sept 2007</w:t>
            </w:r>
            <w:r w:rsidRPr="00DD3BF5">
              <w:rPr>
                <w:rFonts w:ascii="Verdana" w:eastAsia="Times New Roman" w:hAnsi="Verdana"/>
                <w:sz w:val="24"/>
                <w:szCs w:val="24"/>
              </w:rPr>
              <w:t xml:space="preserve"> </w:t>
            </w:r>
            <w:r>
              <w:rPr>
                <w:rFonts w:ascii="Verdana" w:eastAsia="Times New Roman" w:hAnsi="Verdana"/>
                <w:sz w:val="24"/>
                <w:szCs w:val="24"/>
              </w:rPr>
              <w:t>:</w:t>
            </w:r>
            <w:r w:rsidRPr="00DD3BF5">
              <w:rPr>
                <w:rFonts w:ascii="Verdana" w:eastAsia="Times New Roman" w:hAnsi="Verdana"/>
                <w:b/>
                <w:bCs/>
                <w:sz w:val="24"/>
                <w:szCs w:val="24"/>
              </w:rPr>
              <w:t xml:space="preserve"> </w:t>
            </w:r>
            <w:r w:rsidRPr="008F003F">
              <w:rPr>
                <w:rFonts w:asciiTheme="majorBidi" w:eastAsia="Times New Roman" w:hAnsiTheme="majorBidi" w:cstheme="majorBidi"/>
                <w:b/>
                <w:bCs/>
                <w:sz w:val="24"/>
                <w:szCs w:val="24"/>
              </w:rPr>
              <w:t>Bachelor of Veterinary Medicine</w:t>
            </w:r>
            <w:r>
              <w:rPr>
                <w:rFonts w:asciiTheme="majorBidi" w:eastAsia="Times New Roman" w:hAnsiTheme="majorBidi" w:cstheme="majorBidi"/>
                <w:b/>
                <w:bCs/>
                <w:sz w:val="24"/>
                <w:szCs w:val="24"/>
              </w:rPr>
              <w:t>,</w:t>
            </w:r>
            <w:r w:rsidRPr="00A2138C">
              <w:rPr>
                <w:rFonts w:asciiTheme="majorBidi" w:eastAsia="Times New Roman" w:hAnsiTheme="majorBidi" w:cstheme="majorBidi"/>
                <w:sz w:val="24"/>
                <w:szCs w:val="24"/>
              </w:rPr>
              <w:t xml:space="preserve"> Faculty of Veterinary </w:t>
            </w:r>
            <w:proofErr w:type="spellStart"/>
            <w:r w:rsidRPr="00A2138C">
              <w:rPr>
                <w:rFonts w:asciiTheme="majorBidi" w:eastAsia="Times New Roman" w:hAnsiTheme="majorBidi" w:cstheme="majorBidi"/>
                <w:sz w:val="24"/>
                <w:szCs w:val="24"/>
              </w:rPr>
              <w:t>Medicine,Cairo</w:t>
            </w:r>
            <w:proofErr w:type="spellEnd"/>
            <w:r w:rsidRPr="00A2138C">
              <w:rPr>
                <w:rFonts w:asciiTheme="majorBidi" w:eastAsia="Times New Roman" w:hAnsiTheme="majorBidi" w:cstheme="majorBidi"/>
                <w:sz w:val="24"/>
                <w:szCs w:val="24"/>
              </w:rPr>
              <w:t xml:space="preserve"> University, Egypt</w:t>
            </w:r>
          </w:p>
        </w:tc>
      </w:tr>
      <w:tr w:rsidR="000732DC" w:rsidRPr="00994364" w:rsidTr="00C321BB">
        <w:trPr>
          <w:gridAfter w:val="1"/>
          <w:wAfter w:w="9652" w:type="dxa"/>
        </w:trPr>
        <w:tc>
          <w:tcPr>
            <w:tcW w:w="10754" w:type="dxa"/>
            <w:gridSpan w:val="3"/>
            <w:shd w:val="clear" w:color="auto" w:fill="auto"/>
          </w:tcPr>
          <w:p w:rsidR="000732DC" w:rsidRPr="00994364" w:rsidRDefault="00D550B4"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Academic Positions</w:t>
            </w:r>
          </w:p>
        </w:tc>
      </w:tr>
      <w:tr w:rsidR="00571616" w:rsidRPr="00994364" w:rsidTr="00C321BB">
        <w:trPr>
          <w:gridAfter w:val="1"/>
          <w:wAfter w:w="9652" w:type="dxa"/>
        </w:trPr>
        <w:tc>
          <w:tcPr>
            <w:tcW w:w="10754" w:type="dxa"/>
            <w:gridSpan w:val="3"/>
            <w:shd w:val="clear" w:color="auto" w:fill="auto"/>
          </w:tcPr>
          <w:p w:rsidR="00571616" w:rsidRPr="00571616" w:rsidRDefault="00571616" w:rsidP="00571616">
            <w:pPr>
              <w:rPr>
                <w:rFonts w:asciiTheme="majorBidi" w:eastAsia="Times New Roman" w:hAnsiTheme="majorBidi" w:cstheme="majorBidi"/>
                <w:sz w:val="24"/>
                <w:szCs w:val="24"/>
              </w:rPr>
            </w:pPr>
            <w:r w:rsidRPr="00D72074">
              <w:rPr>
                <w:rFonts w:asciiTheme="majorBidi" w:eastAsia="Times New Roman" w:hAnsiTheme="majorBidi" w:cstheme="majorBidi"/>
                <w:b/>
                <w:bCs/>
                <w:sz w:val="24"/>
                <w:szCs w:val="24"/>
              </w:rPr>
              <w:t>Dec 2020- present :</w:t>
            </w:r>
            <w:r w:rsidR="00D72074">
              <w:rPr>
                <w:rFonts w:asciiTheme="majorBidi" w:eastAsia="Times New Roman" w:hAnsiTheme="majorBidi" w:cstheme="majorBidi"/>
                <w:sz w:val="24"/>
                <w:szCs w:val="24"/>
              </w:rPr>
              <w:t xml:space="preserve">       </w:t>
            </w:r>
            <w:r w:rsidRPr="00571616">
              <w:rPr>
                <w:rFonts w:asciiTheme="majorBidi" w:eastAsia="Times New Roman" w:hAnsiTheme="majorBidi" w:cstheme="majorBidi"/>
                <w:sz w:val="24"/>
                <w:szCs w:val="24"/>
              </w:rPr>
              <w:t xml:space="preserve"> Assistant professor at Faculty of veterinary medicine, Cairo University</w:t>
            </w:r>
          </w:p>
          <w:p w:rsidR="00571616" w:rsidRPr="00571616" w:rsidRDefault="00571616" w:rsidP="00B54E66">
            <w:pPr>
              <w:spacing w:after="0" w:line="360" w:lineRule="auto"/>
              <w:rPr>
                <w:rFonts w:asciiTheme="majorBidi" w:eastAsia="Times New Roman" w:hAnsiTheme="majorBidi" w:cstheme="majorBidi"/>
                <w:sz w:val="24"/>
                <w:szCs w:val="24"/>
              </w:rPr>
            </w:pPr>
          </w:p>
        </w:tc>
      </w:tr>
      <w:tr w:rsidR="000732DC" w:rsidRPr="00994364" w:rsidTr="00C321BB">
        <w:trPr>
          <w:gridAfter w:val="1"/>
          <w:wAfter w:w="9652" w:type="dxa"/>
        </w:trPr>
        <w:tc>
          <w:tcPr>
            <w:tcW w:w="10754" w:type="dxa"/>
            <w:gridSpan w:val="3"/>
            <w:shd w:val="clear" w:color="auto" w:fill="auto"/>
          </w:tcPr>
          <w:p w:rsidR="000732DC" w:rsidRPr="008F003F" w:rsidRDefault="008F003F" w:rsidP="00D72074">
            <w:pPr>
              <w:spacing w:line="360" w:lineRule="auto"/>
              <w:rPr>
                <w:rFonts w:asciiTheme="majorBidi" w:eastAsia="Times New Roman" w:hAnsiTheme="majorBidi" w:cstheme="majorBidi"/>
                <w:b/>
                <w:bCs/>
                <w:sz w:val="24"/>
                <w:szCs w:val="24"/>
              </w:rPr>
            </w:pPr>
            <w:r w:rsidRPr="00D72074">
              <w:rPr>
                <w:rFonts w:asciiTheme="majorBidi" w:eastAsia="Times New Roman" w:hAnsiTheme="majorBidi" w:cstheme="majorBidi"/>
                <w:b/>
                <w:bCs/>
                <w:sz w:val="24"/>
                <w:szCs w:val="24"/>
              </w:rPr>
              <w:lastRenderedPageBreak/>
              <w:t xml:space="preserve">May 2015 – </w:t>
            </w:r>
            <w:r w:rsidR="00571616" w:rsidRPr="00D72074">
              <w:rPr>
                <w:rFonts w:asciiTheme="majorBidi" w:eastAsia="Times New Roman" w:hAnsiTheme="majorBidi" w:cstheme="majorBidi"/>
                <w:b/>
                <w:bCs/>
                <w:sz w:val="24"/>
                <w:szCs w:val="24"/>
              </w:rPr>
              <w:t>Dec 2020</w:t>
            </w:r>
            <w:r w:rsidRPr="00D72074">
              <w:rPr>
                <w:rFonts w:asciiTheme="majorBidi" w:eastAsia="Times New Roman" w:hAnsiTheme="majorBidi" w:cstheme="majorBidi"/>
                <w:b/>
                <w:bCs/>
                <w:sz w:val="24"/>
                <w:szCs w:val="24"/>
              </w:rPr>
              <w:t>:</w:t>
            </w:r>
            <w:r w:rsidRPr="008F003F">
              <w:rPr>
                <w:rFonts w:asciiTheme="majorBidi" w:eastAsia="Times New Roman" w:hAnsiTheme="majorBidi" w:cstheme="majorBidi"/>
                <w:sz w:val="24"/>
                <w:szCs w:val="24"/>
              </w:rPr>
              <w:t xml:space="preserve">        </w:t>
            </w:r>
            <w:r w:rsidRPr="00571616">
              <w:rPr>
                <w:rFonts w:asciiTheme="majorBidi" w:eastAsia="Times New Roman" w:hAnsiTheme="majorBidi" w:cstheme="majorBidi"/>
                <w:sz w:val="24"/>
                <w:szCs w:val="24"/>
              </w:rPr>
              <w:t>Lecturer at Faculty of veterinary medicine, Cairo University</w:t>
            </w:r>
          </w:p>
        </w:tc>
      </w:tr>
      <w:tr w:rsidR="00AD4F30" w:rsidRPr="008F003F" w:rsidTr="00C321BB">
        <w:trPr>
          <w:gridAfter w:val="1"/>
          <w:wAfter w:w="9652" w:type="dxa"/>
        </w:trPr>
        <w:tc>
          <w:tcPr>
            <w:tcW w:w="10754" w:type="dxa"/>
            <w:gridSpan w:val="3"/>
            <w:shd w:val="clear" w:color="auto" w:fill="auto"/>
          </w:tcPr>
          <w:p w:rsidR="00AD4F30" w:rsidRPr="008F003F" w:rsidRDefault="008F003F" w:rsidP="008F003F">
            <w:pPr>
              <w:spacing w:line="360" w:lineRule="auto"/>
              <w:rPr>
                <w:rFonts w:ascii="Verdana" w:eastAsia="Times New Roman" w:hAnsi="Verdana"/>
                <w:b/>
                <w:bCs/>
                <w:sz w:val="28"/>
                <w:szCs w:val="28"/>
              </w:rPr>
            </w:pPr>
            <w:r w:rsidRPr="00D72074">
              <w:rPr>
                <w:rFonts w:asciiTheme="majorBidi" w:eastAsia="Times New Roman" w:hAnsiTheme="majorBidi" w:cstheme="majorBidi"/>
                <w:b/>
                <w:bCs/>
                <w:sz w:val="24"/>
                <w:szCs w:val="24"/>
              </w:rPr>
              <w:t>May 2011 – April 2015:</w:t>
            </w:r>
            <w:r w:rsidRPr="008F003F">
              <w:rPr>
                <w:rFonts w:asciiTheme="majorBidi" w:eastAsia="Times New Roman" w:hAnsiTheme="majorBidi" w:cstheme="majorBidi"/>
                <w:sz w:val="24"/>
                <w:szCs w:val="24"/>
              </w:rPr>
              <w:t xml:space="preserve">      Assistant Lecturer at Faculty of veterinary medicine, Cairo University</w:t>
            </w:r>
          </w:p>
        </w:tc>
      </w:tr>
      <w:tr w:rsidR="00AD4F30" w:rsidRPr="00994364" w:rsidTr="00C321BB">
        <w:trPr>
          <w:gridAfter w:val="1"/>
          <w:wAfter w:w="9652" w:type="dxa"/>
        </w:trPr>
        <w:tc>
          <w:tcPr>
            <w:tcW w:w="10754" w:type="dxa"/>
            <w:gridSpan w:val="3"/>
            <w:shd w:val="clear" w:color="auto" w:fill="auto"/>
          </w:tcPr>
          <w:p w:rsidR="00AD4F30" w:rsidRPr="008F003F" w:rsidRDefault="008F003F" w:rsidP="008F003F">
            <w:pPr>
              <w:spacing w:line="360" w:lineRule="auto"/>
              <w:ind w:left="4860" w:hanging="4860"/>
              <w:rPr>
                <w:rFonts w:asciiTheme="majorBidi" w:eastAsia="Times New Roman" w:hAnsiTheme="majorBidi" w:cstheme="majorBidi"/>
                <w:sz w:val="24"/>
                <w:szCs w:val="24"/>
              </w:rPr>
            </w:pPr>
            <w:r w:rsidRPr="00D72074">
              <w:rPr>
                <w:rFonts w:asciiTheme="majorBidi" w:eastAsia="Times New Roman" w:hAnsiTheme="majorBidi" w:cstheme="majorBidi"/>
                <w:b/>
                <w:bCs/>
                <w:sz w:val="24"/>
                <w:szCs w:val="24"/>
              </w:rPr>
              <w:t>May 2008 – April 2011:</w:t>
            </w:r>
            <w:r w:rsidRPr="008F003F">
              <w:rPr>
                <w:rFonts w:asciiTheme="majorBidi" w:eastAsia="Times New Roman" w:hAnsiTheme="majorBidi" w:cstheme="majorBidi"/>
                <w:sz w:val="24"/>
                <w:szCs w:val="24"/>
              </w:rPr>
              <w:t xml:space="preserve">      Demonstrator at Faculty of veterinary medicine, </w:t>
            </w:r>
            <w:r>
              <w:rPr>
                <w:rFonts w:asciiTheme="majorBidi" w:eastAsia="Times New Roman" w:hAnsiTheme="majorBidi" w:cstheme="majorBidi"/>
                <w:sz w:val="24"/>
                <w:szCs w:val="24"/>
              </w:rPr>
              <w:t>Cairo</w:t>
            </w:r>
            <w:r w:rsidRPr="008F003F">
              <w:rPr>
                <w:rFonts w:asciiTheme="majorBidi" w:eastAsia="Times New Roman" w:hAnsiTheme="majorBidi" w:cstheme="majorBidi"/>
                <w:sz w:val="24"/>
                <w:szCs w:val="24"/>
              </w:rPr>
              <w:t xml:space="preserve"> University</w:t>
            </w:r>
          </w:p>
        </w:tc>
      </w:tr>
      <w:tr w:rsidR="00AD4F30" w:rsidRPr="00994364" w:rsidTr="00C321BB">
        <w:trPr>
          <w:gridAfter w:val="1"/>
          <w:wAfter w:w="9652" w:type="dxa"/>
        </w:trPr>
        <w:tc>
          <w:tcPr>
            <w:tcW w:w="10754" w:type="dxa"/>
            <w:gridSpan w:val="3"/>
            <w:shd w:val="clear" w:color="auto" w:fill="auto"/>
          </w:tcPr>
          <w:p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Thesis Title</w:t>
            </w:r>
          </w:p>
        </w:tc>
      </w:tr>
      <w:tr w:rsidR="00AD4F30" w:rsidRPr="00994364" w:rsidTr="00D72074">
        <w:trPr>
          <w:trHeight w:val="727"/>
        </w:trPr>
        <w:tc>
          <w:tcPr>
            <w:tcW w:w="10754" w:type="dxa"/>
            <w:gridSpan w:val="3"/>
            <w:shd w:val="clear" w:color="auto" w:fill="auto"/>
          </w:tcPr>
          <w:p w:rsidR="003F4F7D" w:rsidRPr="00D72074" w:rsidRDefault="008F003F" w:rsidP="00D72074">
            <w:pPr>
              <w:tabs>
                <w:tab w:val="left" w:pos="460"/>
              </w:tabs>
              <w:spacing w:line="249" w:lineRule="auto"/>
              <w:ind w:right="-180"/>
              <w:rPr>
                <w:rFonts w:asciiTheme="majorBidi" w:eastAsia="Times New Roman" w:hAnsiTheme="majorBidi" w:cstheme="majorBidi"/>
                <w:b/>
                <w:bCs/>
                <w:sz w:val="24"/>
                <w:szCs w:val="24"/>
              </w:rPr>
            </w:pPr>
            <w:r w:rsidRPr="00D72074">
              <w:rPr>
                <w:rFonts w:asciiTheme="majorBidi" w:eastAsia="Times New Roman" w:hAnsiTheme="majorBidi" w:cstheme="majorBidi"/>
                <w:b/>
                <w:bCs/>
                <w:sz w:val="24"/>
                <w:szCs w:val="24"/>
              </w:rPr>
              <w:t>Seroepidemiological studies of sarcosporidiosis in anim</w:t>
            </w:r>
            <w:r w:rsidR="00D72074" w:rsidRPr="00D72074">
              <w:rPr>
                <w:rFonts w:asciiTheme="majorBidi" w:eastAsia="Times New Roman" w:hAnsiTheme="majorBidi" w:cstheme="majorBidi"/>
                <w:b/>
                <w:bCs/>
                <w:sz w:val="24"/>
                <w:szCs w:val="24"/>
              </w:rPr>
              <w:t>al and Man in Egypt.(PHD thesis</w:t>
            </w:r>
          </w:p>
        </w:tc>
        <w:tc>
          <w:tcPr>
            <w:tcW w:w="9652" w:type="dxa"/>
          </w:tcPr>
          <w:p w:rsidR="00AD4F30" w:rsidRPr="00994364" w:rsidRDefault="00AD4F30" w:rsidP="009A16BC">
            <w:pPr>
              <w:spacing w:after="0" w:line="360" w:lineRule="auto"/>
              <w:rPr>
                <w:rFonts w:ascii="Times New Roman" w:hAnsi="Times New Roman" w:cs="Times New Roman"/>
                <w:b/>
                <w:bCs/>
                <w:sz w:val="24"/>
                <w:szCs w:val="24"/>
                <w:lang w:bidi="ar-EG"/>
              </w:rPr>
            </w:pPr>
          </w:p>
          <w:p w:rsidR="00AD4F30" w:rsidRPr="00994364" w:rsidRDefault="00AD4F30" w:rsidP="009A16BC">
            <w:pPr>
              <w:spacing w:after="0" w:line="360" w:lineRule="auto"/>
              <w:rPr>
                <w:rFonts w:ascii="Times New Roman" w:hAnsi="Times New Roman" w:cs="Times New Roman"/>
                <w:b/>
                <w:bCs/>
                <w:sz w:val="24"/>
                <w:szCs w:val="24"/>
                <w:lang w:bidi="ar-EG"/>
              </w:rPr>
            </w:pPr>
          </w:p>
        </w:tc>
      </w:tr>
      <w:tr w:rsidR="00AD4F30" w:rsidRPr="00994364" w:rsidTr="00C321BB">
        <w:trPr>
          <w:trHeight w:val="491"/>
        </w:trPr>
        <w:tc>
          <w:tcPr>
            <w:tcW w:w="10754" w:type="dxa"/>
            <w:gridSpan w:val="3"/>
            <w:shd w:val="clear" w:color="auto" w:fill="auto"/>
          </w:tcPr>
          <w:p w:rsidR="003F4F7D" w:rsidRPr="00D72074" w:rsidRDefault="008F003F" w:rsidP="00D72074">
            <w:pPr>
              <w:tabs>
                <w:tab w:val="left" w:pos="460"/>
              </w:tabs>
              <w:spacing w:line="249" w:lineRule="auto"/>
              <w:ind w:right="-180"/>
              <w:rPr>
                <w:rFonts w:asciiTheme="majorBidi" w:eastAsia="Times New Roman" w:hAnsiTheme="majorBidi" w:cstheme="majorBidi"/>
                <w:b/>
                <w:bCs/>
                <w:sz w:val="24"/>
                <w:szCs w:val="24"/>
              </w:rPr>
            </w:pPr>
            <w:r w:rsidRPr="00D72074">
              <w:rPr>
                <w:rFonts w:asciiTheme="majorBidi" w:eastAsia="Times New Roman" w:hAnsiTheme="majorBidi" w:cstheme="majorBidi"/>
                <w:b/>
                <w:bCs/>
                <w:i/>
                <w:iCs/>
                <w:sz w:val="24"/>
                <w:szCs w:val="24"/>
              </w:rPr>
              <w:t>Aeromonas hydrophila</w:t>
            </w:r>
            <w:r w:rsidRPr="00D72074">
              <w:rPr>
                <w:rFonts w:asciiTheme="majorBidi" w:eastAsia="Times New Roman" w:hAnsiTheme="majorBidi" w:cstheme="majorBidi"/>
                <w:b/>
                <w:bCs/>
                <w:sz w:val="24"/>
                <w:szCs w:val="24"/>
              </w:rPr>
              <w:t xml:space="preserve"> as an emerging pathogen associated with zoonotic infection in Egypt.(Master thesis)</w:t>
            </w:r>
          </w:p>
        </w:tc>
        <w:tc>
          <w:tcPr>
            <w:tcW w:w="9652" w:type="dxa"/>
          </w:tcPr>
          <w:p w:rsidR="00AD4F30" w:rsidRPr="00994364" w:rsidRDefault="00AD4F30" w:rsidP="009A16BC">
            <w:pPr>
              <w:spacing w:after="0" w:line="360" w:lineRule="auto"/>
              <w:rPr>
                <w:rFonts w:ascii="Times New Roman" w:hAnsi="Times New Roman" w:cs="Times New Roman"/>
                <w:b/>
                <w:bCs/>
                <w:sz w:val="24"/>
                <w:szCs w:val="24"/>
                <w:lang w:bidi="ar-EG"/>
              </w:rPr>
            </w:pPr>
          </w:p>
          <w:p w:rsidR="00AD4F30" w:rsidRPr="00994364" w:rsidRDefault="00AD4F30" w:rsidP="009A16BC">
            <w:pPr>
              <w:spacing w:after="0" w:line="360" w:lineRule="auto"/>
              <w:rPr>
                <w:rFonts w:ascii="Times New Roman" w:hAnsi="Times New Roman" w:cs="Times New Roman"/>
                <w:b/>
                <w:bCs/>
                <w:sz w:val="24"/>
                <w:szCs w:val="24"/>
                <w:lang w:bidi="ar-EG"/>
              </w:rPr>
            </w:pPr>
          </w:p>
        </w:tc>
      </w:tr>
      <w:tr w:rsidR="00AD4F30" w:rsidRPr="00994364" w:rsidTr="00C321BB">
        <w:trPr>
          <w:gridAfter w:val="1"/>
          <w:wAfter w:w="9652" w:type="dxa"/>
        </w:trPr>
        <w:tc>
          <w:tcPr>
            <w:tcW w:w="10754" w:type="dxa"/>
            <w:gridSpan w:val="3"/>
            <w:shd w:val="clear" w:color="auto" w:fill="auto"/>
          </w:tcPr>
          <w:p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Areas of experience</w:t>
            </w:r>
          </w:p>
        </w:tc>
      </w:tr>
      <w:tr w:rsidR="00AD4F30" w:rsidRPr="00994364" w:rsidTr="00C321BB">
        <w:trPr>
          <w:gridAfter w:val="1"/>
          <w:wAfter w:w="9652" w:type="dxa"/>
        </w:trPr>
        <w:tc>
          <w:tcPr>
            <w:tcW w:w="10754" w:type="dxa"/>
            <w:gridSpan w:val="3"/>
            <w:shd w:val="clear" w:color="auto" w:fill="auto"/>
          </w:tcPr>
          <w:p w:rsidR="00AD4F30" w:rsidRDefault="008F003F" w:rsidP="008547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Zoonoses,  Molecular epidemiology,  Molecular parasitology,  Bioinformatics</w:t>
            </w:r>
          </w:p>
          <w:p w:rsidR="00D72074" w:rsidRPr="00994364" w:rsidRDefault="00D72074" w:rsidP="008547D9">
            <w:pPr>
              <w:autoSpaceDE w:val="0"/>
              <w:autoSpaceDN w:val="0"/>
              <w:adjustRightInd w:val="0"/>
              <w:spacing w:after="0" w:line="240" w:lineRule="auto"/>
              <w:rPr>
                <w:rFonts w:ascii="Times New Roman" w:hAnsi="Times New Roman" w:cs="Times New Roman"/>
                <w:sz w:val="24"/>
                <w:szCs w:val="24"/>
              </w:rPr>
            </w:pPr>
          </w:p>
        </w:tc>
      </w:tr>
      <w:tr w:rsidR="00AD4F30" w:rsidRPr="00994364" w:rsidTr="00C321BB">
        <w:trPr>
          <w:gridAfter w:val="1"/>
          <w:wAfter w:w="9652" w:type="dxa"/>
        </w:trPr>
        <w:tc>
          <w:tcPr>
            <w:tcW w:w="10754" w:type="dxa"/>
            <w:gridSpan w:val="3"/>
            <w:shd w:val="clear" w:color="auto" w:fill="auto"/>
          </w:tcPr>
          <w:p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Awards</w:t>
            </w:r>
          </w:p>
        </w:tc>
      </w:tr>
      <w:tr w:rsidR="00AD4F30" w:rsidRPr="00994364" w:rsidTr="00C321BB">
        <w:trPr>
          <w:gridAfter w:val="1"/>
          <w:wAfter w:w="9652" w:type="dxa"/>
        </w:trPr>
        <w:tc>
          <w:tcPr>
            <w:tcW w:w="10754" w:type="dxa"/>
            <w:gridSpan w:val="3"/>
            <w:shd w:val="clear" w:color="auto" w:fill="auto"/>
          </w:tcPr>
          <w:p w:rsidR="008F003F" w:rsidRPr="008C4232" w:rsidRDefault="008F003F" w:rsidP="00D72074">
            <w:pPr>
              <w:pStyle w:val="ListParagraph"/>
              <w:ind w:left="0"/>
              <w:rPr>
                <w:rFonts w:asciiTheme="majorBidi" w:eastAsia="Times New Roman" w:hAnsiTheme="majorBidi" w:cstheme="majorBidi"/>
                <w:sz w:val="28"/>
                <w:szCs w:val="28"/>
              </w:rPr>
            </w:pPr>
            <w:r w:rsidRPr="008C4232">
              <w:rPr>
                <w:rFonts w:asciiTheme="majorBidi" w:eastAsia="Times New Roman" w:hAnsiTheme="majorBidi" w:cstheme="majorBidi"/>
                <w:sz w:val="28"/>
                <w:szCs w:val="28"/>
              </w:rPr>
              <w:t>Cairo University award for International publication of the research paper year 2018.</w:t>
            </w:r>
          </w:p>
          <w:p w:rsidR="00AD4F30" w:rsidRPr="008F003F" w:rsidRDefault="00AD4F30" w:rsidP="008F003F">
            <w:pPr>
              <w:pStyle w:val="ColorfulList-Accent11"/>
              <w:spacing w:after="0" w:line="240" w:lineRule="auto"/>
              <w:jc w:val="center"/>
              <w:rPr>
                <w:rFonts w:asciiTheme="majorBidi" w:hAnsiTheme="majorBidi" w:cstheme="majorBidi"/>
                <w:sz w:val="32"/>
                <w:szCs w:val="32"/>
              </w:rPr>
            </w:pPr>
          </w:p>
        </w:tc>
      </w:tr>
      <w:tr w:rsidR="00AD4F30" w:rsidRPr="00994364" w:rsidTr="00C321BB">
        <w:trPr>
          <w:gridAfter w:val="1"/>
          <w:wAfter w:w="9652" w:type="dxa"/>
        </w:trPr>
        <w:tc>
          <w:tcPr>
            <w:tcW w:w="10754" w:type="dxa"/>
            <w:gridSpan w:val="3"/>
            <w:shd w:val="clear" w:color="auto" w:fill="auto"/>
          </w:tcPr>
          <w:p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Professional Qualifications</w:t>
            </w:r>
          </w:p>
        </w:tc>
      </w:tr>
      <w:tr w:rsidR="00AD4F30" w:rsidRPr="00994364" w:rsidTr="00C321BB">
        <w:trPr>
          <w:gridAfter w:val="1"/>
          <w:wAfter w:w="9652" w:type="dxa"/>
        </w:trPr>
        <w:tc>
          <w:tcPr>
            <w:tcW w:w="10754" w:type="dxa"/>
            <w:gridSpan w:val="3"/>
            <w:shd w:val="clear" w:color="auto" w:fill="auto"/>
          </w:tcPr>
          <w:p w:rsidR="00D02BA9" w:rsidRDefault="00D02BA9" w:rsidP="00A81C83">
            <w:pPr>
              <w:pStyle w:val="ColorfulList-Accent11"/>
              <w:spacing w:after="0" w:line="240" w:lineRule="auto"/>
              <w:rPr>
                <w:rFonts w:ascii="Times New Roman" w:hAnsi="Times New Roman" w:cs="Times New Roman"/>
                <w:sz w:val="24"/>
                <w:szCs w:val="24"/>
              </w:rPr>
            </w:pPr>
          </w:p>
          <w:p w:rsidR="00A81C83" w:rsidRPr="008C4232" w:rsidRDefault="008C4232" w:rsidP="008C4232">
            <w:pPr>
              <w:rPr>
                <w:rFonts w:asciiTheme="majorBidi" w:eastAsia="Arial" w:hAnsiTheme="majorBidi" w:cstheme="majorBidi"/>
                <w:b/>
                <w:bCs/>
                <w:sz w:val="24"/>
                <w:szCs w:val="24"/>
              </w:rPr>
            </w:pPr>
            <w:r w:rsidRPr="008C4232">
              <w:rPr>
                <w:rFonts w:asciiTheme="majorBidi" w:eastAsia="Arial" w:hAnsiTheme="majorBidi" w:cstheme="majorBidi"/>
                <w:b/>
                <w:bCs/>
                <w:sz w:val="24"/>
                <w:szCs w:val="24"/>
              </w:rPr>
              <w:t>Reviewer for scientific journals:</w:t>
            </w:r>
            <w:r w:rsidRPr="008C4232">
              <w:rPr>
                <w:rFonts w:asciiTheme="majorBidi" w:eastAsia="Arial" w:hAnsiTheme="majorBidi" w:cstheme="majorBidi"/>
                <w:sz w:val="24"/>
                <w:szCs w:val="24"/>
              </w:rPr>
              <w:t xml:space="preserve"> </w:t>
            </w:r>
            <w:r w:rsidRPr="008C4232">
              <w:rPr>
                <w:rFonts w:asciiTheme="majorBidi" w:eastAsia="Arial" w:hAnsiTheme="majorBidi" w:cstheme="majorBidi"/>
                <w:b/>
                <w:bCs/>
                <w:color w:val="C00000"/>
                <w:sz w:val="24"/>
                <w:szCs w:val="24"/>
              </w:rPr>
              <w:t>Microbial pathogenesi</w:t>
            </w:r>
            <w:r>
              <w:rPr>
                <w:rFonts w:asciiTheme="majorBidi" w:eastAsia="Arial" w:hAnsiTheme="majorBidi" w:cstheme="majorBidi"/>
                <w:b/>
                <w:bCs/>
                <w:color w:val="C00000"/>
                <w:sz w:val="24"/>
                <w:szCs w:val="24"/>
              </w:rPr>
              <w:t>s</w:t>
            </w:r>
          </w:p>
        </w:tc>
      </w:tr>
      <w:tr w:rsidR="00AD4F30" w:rsidRPr="00994364" w:rsidTr="00C321BB">
        <w:trPr>
          <w:gridAfter w:val="1"/>
          <w:wAfter w:w="9652" w:type="dxa"/>
        </w:trPr>
        <w:tc>
          <w:tcPr>
            <w:tcW w:w="10754" w:type="dxa"/>
            <w:gridSpan w:val="3"/>
            <w:shd w:val="clear" w:color="auto" w:fill="auto"/>
          </w:tcPr>
          <w:p w:rsidR="00AD4F30" w:rsidRPr="00994364" w:rsidRDefault="00D938C8" w:rsidP="00C321BB">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t>Publications</w:t>
            </w:r>
          </w:p>
        </w:tc>
      </w:tr>
      <w:tr w:rsidR="00D938C8" w:rsidRPr="00994364" w:rsidTr="00C321BB">
        <w:trPr>
          <w:gridAfter w:val="1"/>
          <w:wAfter w:w="9652" w:type="dxa"/>
        </w:trPr>
        <w:tc>
          <w:tcPr>
            <w:tcW w:w="10754" w:type="dxa"/>
            <w:gridSpan w:val="3"/>
            <w:shd w:val="clear" w:color="auto" w:fill="auto"/>
          </w:tcPr>
          <w:p w:rsidR="00571616" w:rsidRPr="00571616" w:rsidRDefault="00571616" w:rsidP="00571616">
            <w:pPr>
              <w:pStyle w:val="ListParagraph"/>
              <w:numPr>
                <w:ilvl w:val="0"/>
                <w:numId w:val="26"/>
              </w:numPr>
              <w:autoSpaceDE w:val="0"/>
              <w:autoSpaceDN w:val="0"/>
              <w:adjustRightInd w:val="0"/>
              <w:ind w:left="900" w:hanging="450"/>
              <w:jc w:val="both"/>
              <w:rPr>
                <w:rFonts w:asciiTheme="majorBidi" w:eastAsia="Times New Roman" w:hAnsiTheme="majorBidi" w:cstheme="majorBidi"/>
                <w:sz w:val="24"/>
                <w:szCs w:val="24"/>
              </w:rPr>
            </w:pPr>
            <w:r w:rsidRPr="00571616">
              <w:rPr>
                <w:rFonts w:asciiTheme="majorBidi" w:eastAsia="Times New Roman" w:hAnsiTheme="majorBidi" w:cstheme="majorBidi"/>
                <w:sz w:val="24"/>
                <w:szCs w:val="24"/>
              </w:rPr>
              <w:t xml:space="preserve">Dalia A. Hamza, </w:t>
            </w:r>
            <w:proofErr w:type="spellStart"/>
            <w:r w:rsidRPr="00571616">
              <w:rPr>
                <w:rFonts w:asciiTheme="majorBidi" w:eastAsia="Times New Roman" w:hAnsiTheme="majorBidi" w:cstheme="majorBidi"/>
                <w:sz w:val="24"/>
                <w:szCs w:val="24"/>
              </w:rPr>
              <w:t>Reham</w:t>
            </w:r>
            <w:proofErr w:type="spellEnd"/>
            <w:r w:rsidRPr="00571616">
              <w:rPr>
                <w:rFonts w:asciiTheme="majorBidi" w:eastAsia="Times New Roman" w:hAnsiTheme="majorBidi" w:cstheme="majorBidi"/>
                <w:sz w:val="24"/>
                <w:szCs w:val="24"/>
              </w:rPr>
              <w:t xml:space="preserve"> M. </w:t>
            </w:r>
            <w:proofErr w:type="spellStart"/>
            <w:r w:rsidRPr="00571616">
              <w:rPr>
                <w:rFonts w:asciiTheme="majorBidi" w:eastAsia="Times New Roman" w:hAnsiTheme="majorBidi" w:cstheme="majorBidi"/>
                <w:sz w:val="24"/>
                <w:szCs w:val="24"/>
              </w:rPr>
              <w:t>Abd-Elsalam</w:t>
            </w:r>
            <w:proofErr w:type="spellEnd"/>
            <w:r w:rsidRPr="00571616">
              <w:rPr>
                <w:rFonts w:asciiTheme="majorBidi" w:eastAsia="Times New Roman" w:hAnsiTheme="majorBidi" w:cstheme="majorBidi"/>
                <w:sz w:val="24"/>
                <w:szCs w:val="24"/>
              </w:rPr>
              <w:t xml:space="preserve">, Sara M. Nader, Mahmoud </w:t>
            </w:r>
            <w:proofErr w:type="spellStart"/>
            <w:r w:rsidRPr="00571616">
              <w:rPr>
                <w:rFonts w:asciiTheme="majorBidi" w:eastAsia="Times New Roman" w:hAnsiTheme="majorBidi" w:cstheme="majorBidi"/>
                <w:sz w:val="24"/>
                <w:szCs w:val="24"/>
              </w:rPr>
              <w:t>Elhariri</w:t>
            </w:r>
            <w:proofErr w:type="spellEnd"/>
            <w:r w:rsidRPr="00571616">
              <w:rPr>
                <w:rFonts w:asciiTheme="majorBidi" w:eastAsia="Times New Roman" w:hAnsiTheme="majorBidi" w:cstheme="majorBidi"/>
                <w:sz w:val="24"/>
                <w:szCs w:val="24"/>
              </w:rPr>
              <w:t xml:space="preserve">, Rehab </w:t>
            </w:r>
            <w:proofErr w:type="spellStart"/>
            <w:r w:rsidRPr="00571616">
              <w:rPr>
                <w:rFonts w:asciiTheme="majorBidi" w:eastAsia="Times New Roman" w:hAnsiTheme="majorBidi" w:cstheme="majorBidi"/>
                <w:sz w:val="24"/>
                <w:szCs w:val="24"/>
              </w:rPr>
              <w:t>Elhelw</w:t>
            </w:r>
            <w:proofErr w:type="spellEnd"/>
            <w:r w:rsidRPr="00571616">
              <w:rPr>
                <w:rFonts w:asciiTheme="majorBidi" w:eastAsia="Times New Roman" w:hAnsiTheme="majorBidi" w:cstheme="majorBidi"/>
                <w:sz w:val="24"/>
                <w:szCs w:val="24"/>
              </w:rPr>
              <w:t xml:space="preserve"> and </w:t>
            </w:r>
            <w:proofErr w:type="spellStart"/>
            <w:r w:rsidRPr="00571616">
              <w:rPr>
                <w:rFonts w:asciiTheme="majorBidi" w:eastAsia="Times New Roman" w:hAnsiTheme="majorBidi" w:cstheme="majorBidi"/>
                <w:sz w:val="24"/>
                <w:szCs w:val="24"/>
              </w:rPr>
              <w:t>Heba</w:t>
            </w:r>
            <w:proofErr w:type="spellEnd"/>
            <w:r w:rsidRPr="00571616">
              <w:rPr>
                <w:rFonts w:asciiTheme="majorBidi" w:eastAsia="Times New Roman" w:hAnsiTheme="majorBidi" w:cstheme="majorBidi"/>
                <w:sz w:val="24"/>
                <w:szCs w:val="24"/>
              </w:rPr>
              <w:t xml:space="preserve"> S El-</w:t>
            </w:r>
            <w:proofErr w:type="spellStart"/>
            <w:r w:rsidRPr="00571616">
              <w:rPr>
                <w:rFonts w:asciiTheme="majorBidi" w:eastAsia="Times New Roman" w:hAnsiTheme="majorBidi" w:cstheme="majorBidi"/>
                <w:sz w:val="24"/>
                <w:szCs w:val="24"/>
              </w:rPr>
              <w:t>Mahallawy</w:t>
            </w:r>
            <w:proofErr w:type="spellEnd"/>
            <w:r w:rsidRPr="00571616">
              <w:rPr>
                <w:rFonts w:asciiTheme="majorBidi" w:eastAsia="Times New Roman" w:hAnsiTheme="majorBidi" w:cstheme="majorBidi"/>
                <w:sz w:val="24"/>
                <w:szCs w:val="24"/>
              </w:rPr>
              <w:t xml:space="preserve"> (2020). Pathways of Methicillin-Resistant Staphylococcus aureus in Animal Model: New Insights Regarding</w:t>
            </w:r>
            <w:r w:rsidRPr="00571616">
              <w:rPr>
                <w:rFonts w:asciiTheme="majorBidi" w:eastAsia="Times New Roman" w:hAnsiTheme="majorBidi" w:cstheme="majorBidi" w:hint="cs"/>
                <w:sz w:val="24"/>
                <w:szCs w:val="24"/>
                <w:rtl/>
              </w:rPr>
              <w:t xml:space="preserve"> </w:t>
            </w:r>
            <w:r w:rsidRPr="00571616">
              <w:rPr>
                <w:rFonts w:asciiTheme="majorBidi" w:eastAsia="Times New Roman" w:hAnsiTheme="majorBidi" w:cstheme="majorBidi"/>
                <w:sz w:val="24"/>
                <w:szCs w:val="24"/>
              </w:rPr>
              <w:t>Public Health. Infection and Drug Resistance, 13: 1593–</w:t>
            </w:r>
            <w:proofErr w:type="gramStart"/>
            <w:r w:rsidRPr="00571616">
              <w:rPr>
                <w:rFonts w:asciiTheme="majorBidi" w:eastAsia="Times New Roman" w:hAnsiTheme="majorBidi" w:cstheme="majorBidi"/>
                <w:sz w:val="24"/>
                <w:szCs w:val="24"/>
              </w:rPr>
              <w:t>1600 .</w:t>
            </w:r>
            <w:proofErr w:type="gramEnd"/>
            <w:r w:rsidRPr="00571616">
              <w:rPr>
                <w:rFonts w:asciiTheme="majorBidi" w:eastAsia="Times New Roman" w:hAnsiTheme="majorBidi" w:cstheme="majorBidi"/>
                <w:sz w:val="24"/>
                <w:szCs w:val="24"/>
              </w:rPr>
              <w:t xml:space="preserve"> </w:t>
            </w:r>
          </w:p>
          <w:p w:rsidR="00571616" w:rsidRPr="00571616" w:rsidRDefault="00571616" w:rsidP="00571616">
            <w:pPr>
              <w:pStyle w:val="ListParagraph"/>
              <w:autoSpaceDE w:val="0"/>
              <w:autoSpaceDN w:val="0"/>
              <w:adjustRightInd w:val="0"/>
              <w:ind w:left="900"/>
              <w:jc w:val="both"/>
              <w:rPr>
                <w:rFonts w:asciiTheme="majorBidi" w:eastAsia="Times New Roman" w:hAnsiTheme="majorBidi" w:cstheme="majorBidi"/>
                <w:sz w:val="24"/>
                <w:szCs w:val="24"/>
              </w:rPr>
            </w:pPr>
          </w:p>
          <w:p w:rsidR="00571616" w:rsidRPr="00571616" w:rsidRDefault="008A0EAC" w:rsidP="00571616">
            <w:pPr>
              <w:pStyle w:val="ListParagraph"/>
              <w:numPr>
                <w:ilvl w:val="0"/>
                <w:numId w:val="26"/>
              </w:numPr>
              <w:autoSpaceDE w:val="0"/>
              <w:autoSpaceDN w:val="0"/>
              <w:adjustRightInd w:val="0"/>
              <w:ind w:left="900" w:hanging="450"/>
              <w:jc w:val="both"/>
              <w:rPr>
                <w:rFonts w:asciiTheme="majorBidi" w:eastAsia="Times New Roman" w:hAnsiTheme="majorBidi" w:cstheme="majorBidi"/>
                <w:sz w:val="24"/>
                <w:szCs w:val="24"/>
              </w:rPr>
            </w:pPr>
            <w:hyperlink r:id="rId9" w:history="1">
              <w:proofErr w:type="spellStart"/>
              <w:r w:rsidR="00571616" w:rsidRPr="00571616">
                <w:rPr>
                  <w:rFonts w:asciiTheme="majorBidi" w:eastAsia="Times New Roman" w:hAnsiTheme="majorBidi" w:cstheme="majorBidi"/>
                  <w:sz w:val="24"/>
                  <w:szCs w:val="24"/>
                </w:rPr>
                <w:t>Olfat</w:t>
              </w:r>
              <w:proofErr w:type="spellEnd"/>
              <w:r w:rsidR="00571616" w:rsidRPr="00571616">
                <w:rPr>
                  <w:rFonts w:asciiTheme="majorBidi" w:eastAsia="Times New Roman" w:hAnsiTheme="majorBidi" w:cstheme="majorBidi"/>
                  <w:sz w:val="24"/>
                  <w:szCs w:val="24"/>
                </w:rPr>
                <w:t xml:space="preserve"> </w:t>
              </w:r>
              <w:proofErr w:type="spellStart"/>
              <w:r w:rsidR="00571616" w:rsidRPr="00571616">
                <w:rPr>
                  <w:rFonts w:asciiTheme="majorBidi" w:eastAsia="Times New Roman" w:hAnsiTheme="majorBidi" w:cstheme="majorBidi"/>
                  <w:sz w:val="24"/>
                  <w:szCs w:val="24"/>
                </w:rPr>
                <w:t>Anter</w:t>
              </w:r>
              <w:proofErr w:type="spellEnd"/>
              <w:r w:rsidR="00571616" w:rsidRPr="00571616">
                <w:rPr>
                  <w:rFonts w:asciiTheme="majorBidi" w:eastAsia="Times New Roman" w:hAnsiTheme="majorBidi" w:cstheme="majorBidi"/>
                  <w:sz w:val="24"/>
                  <w:szCs w:val="24"/>
                </w:rPr>
                <w:t xml:space="preserve"> </w:t>
              </w:r>
              <w:proofErr w:type="spellStart"/>
              <w:r w:rsidR="00571616" w:rsidRPr="00571616">
                <w:rPr>
                  <w:rFonts w:asciiTheme="majorBidi" w:eastAsia="Times New Roman" w:hAnsiTheme="majorBidi" w:cstheme="majorBidi"/>
                  <w:sz w:val="24"/>
                  <w:szCs w:val="24"/>
                </w:rPr>
                <w:t>Mahdy</w:t>
              </w:r>
              <w:proofErr w:type="spellEnd"/>
            </w:hyperlink>
            <w:r w:rsidR="00571616" w:rsidRPr="00571616">
              <w:rPr>
                <w:rFonts w:asciiTheme="majorBidi" w:eastAsia="Times New Roman" w:hAnsiTheme="majorBidi" w:cstheme="majorBidi"/>
                <w:sz w:val="24"/>
                <w:szCs w:val="24"/>
              </w:rPr>
              <w:t xml:space="preserve">, </w:t>
            </w:r>
            <w:hyperlink r:id="rId10" w:history="1">
              <w:proofErr w:type="spellStart"/>
              <w:r w:rsidR="00571616" w:rsidRPr="00571616">
                <w:rPr>
                  <w:rFonts w:asciiTheme="majorBidi" w:eastAsia="Times New Roman" w:hAnsiTheme="majorBidi" w:cstheme="majorBidi"/>
                  <w:sz w:val="24"/>
                  <w:szCs w:val="24"/>
                </w:rPr>
                <w:t>Waheed</w:t>
              </w:r>
              <w:proofErr w:type="spellEnd"/>
              <w:r w:rsidR="00571616" w:rsidRPr="00571616">
                <w:rPr>
                  <w:rFonts w:asciiTheme="majorBidi" w:eastAsia="Times New Roman" w:hAnsiTheme="majorBidi" w:cstheme="majorBidi"/>
                  <w:sz w:val="24"/>
                  <w:szCs w:val="24"/>
                </w:rPr>
                <w:t xml:space="preserve"> M. </w:t>
              </w:r>
              <w:proofErr w:type="spellStart"/>
              <w:r w:rsidR="00571616" w:rsidRPr="00571616">
                <w:rPr>
                  <w:rFonts w:asciiTheme="majorBidi" w:eastAsia="Times New Roman" w:hAnsiTheme="majorBidi" w:cstheme="majorBidi"/>
                  <w:sz w:val="24"/>
                  <w:szCs w:val="24"/>
                </w:rPr>
                <w:t>Mousa</w:t>
              </w:r>
              <w:proofErr w:type="spellEnd"/>
            </w:hyperlink>
            <w:r w:rsidR="00571616" w:rsidRPr="00571616">
              <w:rPr>
                <w:rFonts w:asciiTheme="majorBidi" w:eastAsia="Times New Roman" w:hAnsiTheme="majorBidi" w:cstheme="majorBidi"/>
                <w:sz w:val="24"/>
                <w:szCs w:val="24"/>
              </w:rPr>
              <w:t xml:space="preserve">, </w:t>
            </w:r>
            <w:hyperlink r:id="rId11" w:history="1">
              <w:r w:rsidR="00571616" w:rsidRPr="00571616">
                <w:rPr>
                  <w:rFonts w:asciiTheme="majorBidi" w:eastAsia="Times New Roman" w:hAnsiTheme="majorBidi" w:cstheme="majorBidi"/>
                  <w:sz w:val="24"/>
                  <w:szCs w:val="24"/>
                </w:rPr>
                <w:t>S. Z. Abdel-</w:t>
              </w:r>
              <w:proofErr w:type="spellStart"/>
              <w:r w:rsidR="00571616" w:rsidRPr="00571616">
                <w:rPr>
                  <w:rFonts w:asciiTheme="majorBidi" w:eastAsia="Times New Roman" w:hAnsiTheme="majorBidi" w:cstheme="majorBidi"/>
                  <w:sz w:val="24"/>
                  <w:szCs w:val="24"/>
                </w:rPr>
                <w:t>Maogood</w:t>
              </w:r>
              <w:proofErr w:type="spellEnd"/>
            </w:hyperlink>
            <w:r w:rsidR="00571616" w:rsidRPr="00571616">
              <w:rPr>
                <w:rFonts w:asciiTheme="majorBidi" w:eastAsia="Times New Roman" w:hAnsiTheme="majorBidi" w:cstheme="majorBidi"/>
                <w:sz w:val="24"/>
                <w:szCs w:val="24"/>
              </w:rPr>
              <w:t xml:space="preserve">, </w:t>
            </w:r>
            <w:hyperlink r:id="rId12" w:history="1">
              <w:r w:rsidR="00571616" w:rsidRPr="00571616">
                <w:rPr>
                  <w:rFonts w:asciiTheme="majorBidi" w:eastAsia="Times New Roman" w:hAnsiTheme="majorBidi" w:cstheme="majorBidi"/>
                  <w:sz w:val="24"/>
                  <w:szCs w:val="24"/>
                </w:rPr>
                <w:t>Sara M. Nader</w:t>
              </w:r>
            </w:hyperlink>
            <w:r w:rsidR="00571616" w:rsidRPr="00571616">
              <w:rPr>
                <w:rFonts w:asciiTheme="majorBidi" w:eastAsia="Times New Roman" w:hAnsiTheme="majorBidi" w:cstheme="majorBidi"/>
                <w:sz w:val="24"/>
                <w:szCs w:val="24"/>
              </w:rPr>
              <w:t xml:space="preserve">, </w:t>
            </w:r>
            <w:hyperlink r:id="rId13" w:history="1">
              <w:proofErr w:type="spellStart"/>
              <w:r w:rsidR="00571616" w:rsidRPr="00571616">
                <w:rPr>
                  <w:rFonts w:asciiTheme="majorBidi" w:eastAsia="Times New Roman" w:hAnsiTheme="majorBidi" w:cstheme="majorBidi"/>
                  <w:sz w:val="24"/>
                  <w:szCs w:val="24"/>
                </w:rPr>
                <w:t>Shimaa</w:t>
              </w:r>
              <w:proofErr w:type="spellEnd"/>
              <w:r w:rsidR="00571616" w:rsidRPr="00571616">
                <w:rPr>
                  <w:rFonts w:asciiTheme="majorBidi" w:eastAsia="Times New Roman" w:hAnsiTheme="majorBidi" w:cstheme="majorBidi"/>
                  <w:sz w:val="24"/>
                  <w:szCs w:val="24"/>
                </w:rPr>
                <w:t xml:space="preserve"> Abdel-</w:t>
              </w:r>
              <w:proofErr w:type="spellStart"/>
              <w:proofErr w:type="gramStart"/>
              <w:r w:rsidR="00571616" w:rsidRPr="00571616">
                <w:rPr>
                  <w:rFonts w:asciiTheme="majorBidi" w:eastAsia="Times New Roman" w:hAnsiTheme="majorBidi" w:cstheme="majorBidi"/>
                  <w:sz w:val="24"/>
                  <w:szCs w:val="24"/>
                </w:rPr>
                <w:t>Radi</w:t>
              </w:r>
              <w:proofErr w:type="spellEnd"/>
              <w:proofErr w:type="gramEnd"/>
            </w:hyperlink>
            <w:r w:rsidR="00571616" w:rsidRPr="00571616">
              <w:rPr>
                <w:rFonts w:asciiTheme="majorBidi" w:eastAsia="Times New Roman" w:hAnsiTheme="majorBidi" w:cstheme="majorBidi"/>
                <w:sz w:val="24"/>
                <w:szCs w:val="24"/>
              </w:rPr>
              <w:t xml:space="preserve">(2020). Molecular characterization and phylogenetic analysis of </w:t>
            </w:r>
            <w:proofErr w:type="spellStart"/>
            <w:r w:rsidR="00571616" w:rsidRPr="00571616">
              <w:rPr>
                <w:rFonts w:asciiTheme="majorBidi" w:eastAsia="Times New Roman" w:hAnsiTheme="majorBidi" w:cstheme="majorBidi"/>
                <w:sz w:val="24"/>
                <w:szCs w:val="24"/>
              </w:rPr>
              <w:t>Toxocara</w:t>
            </w:r>
            <w:proofErr w:type="spellEnd"/>
            <w:r w:rsidR="00571616" w:rsidRPr="00571616">
              <w:rPr>
                <w:rFonts w:asciiTheme="majorBidi" w:eastAsia="Times New Roman" w:hAnsiTheme="majorBidi" w:cstheme="majorBidi"/>
                <w:sz w:val="24"/>
                <w:szCs w:val="24"/>
              </w:rPr>
              <w:t xml:space="preserve"> species in dogs, cattle and buffalo in Egypt. HELMINTHOLOGIA, 57, 2: 83 – 90.</w:t>
            </w:r>
          </w:p>
          <w:p w:rsidR="00571616" w:rsidRPr="00571616" w:rsidRDefault="00571616" w:rsidP="00571616">
            <w:pPr>
              <w:pStyle w:val="ListParagraph"/>
              <w:autoSpaceDE w:val="0"/>
              <w:autoSpaceDN w:val="0"/>
              <w:adjustRightInd w:val="0"/>
              <w:ind w:left="900"/>
              <w:jc w:val="both"/>
              <w:rPr>
                <w:rFonts w:asciiTheme="majorBidi" w:eastAsia="Times New Roman" w:hAnsiTheme="majorBidi" w:cstheme="majorBidi"/>
                <w:sz w:val="24"/>
                <w:szCs w:val="24"/>
              </w:rPr>
            </w:pPr>
          </w:p>
          <w:p w:rsidR="00571616" w:rsidRPr="00571616" w:rsidRDefault="00571616" w:rsidP="00571616">
            <w:pPr>
              <w:pStyle w:val="Default"/>
              <w:rPr>
                <w:rFonts w:asciiTheme="majorBidi" w:hAnsiTheme="majorBidi" w:cstheme="majorBidi"/>
                <w:color w:val="auto"/>
              </w:rPr>
            </w:pPr>
          </w:p>
          <w:p w:rsidR="00571616" w:rsidRPr="00571616" w:rsidRDefault="00571616" w:rsidP="00571616">
            <w:pPr>
              <w:numPr>
                <w:ilvl w:val="1"/>
                <w:numId w:val="25"/>
              </w:numPr>
              <w:tabs>
                <w:tab w:val="left" w:pos="860"/>
              </w:tabs>
              <w:spacing w:after="0"/>
              <w:ind w:left="860" w:right="80" w:hanging="400"/>
              <w:jc w:val="both"/>
              <w:rPr>
                <w:rFonts w:asciiTheme="majorBidi" w:eastAsia="Times New Roman" w:hAnsiTheme="majorBidi" w:cstheme="majorBidi"/>
                <w:sz w:val="24"/>
                <w:szCs w:val="24"/>
              </w:rPr>
            </w:pPr>
            <w:r w:rsidRPr="00571616">
              <w:rPr>
                <w:rFonts w:asciiTheme="majorBidi" w:eastAsia="Times New Roman" w:hAnsiTheme="majorBidi" w:cstheme="majorBidi"/>
                <w:sz w:val="24"/>
                <w:szCs w:val="24"/>
              </w:rPr>
              <w:t xml:space="preserve">Hamza DA, SM </w:t>
            </w:r>
            <w:proofErr w:type="spellStart"/>
            <w:r w:rsidRPr="00571616">
              <w:rPr>
                <w:rFonts w:asciiTheme="majorBidi" w:eastAsia="Times New Roman" w:hAnsiTheme="majorBidi" w:cstheme="majorBidi"/>
                <w:sz w:val="24"/>
                <w:szCs w:val="24"/>
              </w:rPr>
              <w:t>Soliman</w:t>
            </w:r>
            <w:proofErr w:type="spellEnd"/>
            <w:r w:rsidRPr="00571616">
              <w:rPr>
                <w:rFonts w:asciiTheme="majorBidi" w:eastAsia="Times New Roman" w:hAnsiTheme="majorBidi" w:cstheme="majorBidi"/>
                <w:sz w:val="24"/>
                <w:szCs w:val="24"/>
              </w:rPr>
              <w:t xml:space="preserve">, NY Salem and SM Nader (2020). Bovine cryptosporidiosis and the Egyptian diarrheic buffalo calves. </w:t>
            </w:r>
            <w:proofErr w:type="spellStart"/>
            <w:r w:rsidRPr="00571616">
              <w:rPr>
                <w:rFonts w:asciiTheme="majorBidi" w:eastAsia="Times New Roman" w:hAnsiTheme="majorBidi" w:cstheme="majorBidi"/>
                <w:sz w:val="24"/>
                <w:szCs w:val="24"/>
              </w:rPr>
              <w:t>Int</w:t>
            </w:r>
            <w:proofErr w:type="spellEnd"/>
            <w:r w:rsidRPr="00571616">
              <w:rPr>
                <w:rFonts w:asciiTheme="majorBidi" w:eastAsia="Times New Roman" w:hAnsiTheme="majorBidi" w:cstheme="majorBidi"/>
                <w:sz w:val="24"/>
                <w:szCs w:val="24"/>
              </w:rPr>
              <w:t xml:space="preserve"> J Vet </w:t>
            </w:r>
            <w:proofErr w:type="spellStart"/>
            <w:r w:rsidRPr="00571616">
              <w:rPr>
                <w:rFonts w:asciiTheme="majorBidi" w:eastAsia="Times New Roman" w:hAnsiTheme="majorBidi" w:cstheme="majorBidi"/>
                <w:sz w:val="24"/>
                <w:szCs w:val="24"/>
              </w:rPr>
              <w:t>Sci</w:t>
            </w:r>
            <w:proofErr w:type="spellEnd"/>
            <w:r w:rsidRPr="00571616">
              <w:rPr>
                <w:rFonts w:asciiTheme="majorBidi" w:eastAsia="Times New Roman" w:hAnsiTheme="majorBidi" w:cstheme="majorBidi"/>
                <w:sz w:val="24"/>
                <w:szCs w:val="24"/>
              </w:rPr>
              <w:t>, DOI: 10.37422/IJVS/038.</w:t>
            </w:r>
          </w:p>
          <w:p w:rsidR="00571616" w:rsidRPr="00571616" w:rsidRDefault="00571616" w:rsidP="00571616">
            <w:pPr>
              <w:tabs>
                <w:tab w:val="left" w:pos="860"/>
              </w:tabs>
              <w:spacing w:after="0"/>
              <w:ind w:left="860" w:right="80"/>
              <w:jc w:val="both"/>
              <w:rPr>
                <w:rFonts w:asciiTheme="majorBidi" w:eastAsia="Symbol" w:hAnsiTheme="majorBidi" w:cstheme="majorBidi"/>
                <w:sz w:val="24"/>
                <w:szCs w:val="24"/>
              </w:rPr>
            </w:pPr>
          </w:p>
          <w:p w:rsidR="008F003F" w:rsidRPr="008F003F" w:rsidRDefault="008F003F" w:rsidP="008F003F">
            <w:pPr>
              <w:numPr>
                <w:ilvl w:val="1"/>
                <w:numId w:val="25"/>
              </w:numPr>
              <w:tabs>
                <w:tab w:val="left" w:pos="860"/>
              </w:tabs>
              <w:spacing w:after="0"/>
              <w:ind w:left="860" w:right="80" w:hanging="400"/>
              <w:jc w:val="both"/>
              <w:rPr>
                <w:rFonts w:asciiTheme="majorBidi" w:eastAsia="Symbol" w:hAnsiTheme="majorBidi" w:cstheme="majorBidi"/>
                <w:sz w:val="24"/>
                <w:szCs w:val="24"/>
              </w:rPr>
            </w:pPr>
            <w:r w:rsidRPr="008F003F">
              <w:rPr>
                <w:rFonts w:asciiTheme="majorBidi" w:eastAsia="Times New Roman" w:hAnsiTheme="majorBidi" w:cstheme="majorBidi"/>
                <w:sz w:val="24"/>
                <w:szCs w:val="24"/>
              </w:rPr>
              <w:t xml:space="preserve">Kun Li, Sara M. Nader, </w:t>
            </w:r>
            <w:proofErr w:type="spellStart"/>
            <w:r w:rsidRPr="008F003F">
              <w:rPr>
                <w:rFonts w:asciiTheme="majorBidi" w:eastAsia="Times New Roman" w:hAnsiTheme="majorBidi" w:cstheme="majorBidi"/>
                <w:sz w:val="24"/>
                <w:szCs w:val="24"/>
              </w:rPr>
              <w:t>Xuejin</w:t>
            </w:r>
            <w:proofErr w:type="spellEnd"/>
            <w:r w:rsidRPr="008F003F">
              <w:rPr>
                <w:rFonts w:asciiTheme="majorBidi" w:eastAsia="Times New Roman" w:hAnsiTheme="majorBidi" w:cstheme="majorBidi"/>
                <w:sz w:val="24"/>
                <w:szCs w:val="24"/>
              </w:rPr>
              <w:t xml:space="preserve"> Zhang, Benjamin C. Ray, Chi Yong Kim, </w:t>
            </w:r>
            <w:proofErr w:type="spellStart"/>
            <w:r w:rsidRPr="008F003F">
              <w:rPr>
                <w:rFonts w:asciiTheme="majorBidi" w:eastAsia="Times New Roman" w:hAnsiTheme="majorBidi" w:cstheme="majorBidi"/>
                <w:sz w:val="24"/>
                <w:szCs w:val="24"/>
              </w:rPr>
              <w:t>Aditi</w:t>
            </w:r>
            <w:proofErr w:type="spellEnd"/>
            <w:r w:rsidRPr="008F003F">
              <w:rPr>
                <w:rFonts w:asciiTheme="majorBidi" w:eastAsia="Times New Roman" w:hAnsiTheme="majorBidi" w:cstheme="majorBidi"/>
                <w:sz w:val="24"/>
                <w:szCs w:val="24"/>
              </w:rPr>
              <w:t xml:space="preserve"> Das and William </w:t>
            </w:r>
            <w:r w:rsidRPr="008F003F">
              <w:rPr>
                <w:rFonts w:asciiTheme="majorBidi" w:eastAsia="Times New Roman" w:hAnsiTheme="majorBidi" w:cstheme="majorBidi"/>
                <w:sz w:val="24"/>
                <w:szCs w:val="24"/>
              </w:rPr>
              <w:lastRenderedPageBreak/>
              <w:t xml:space="preserve">Harold </w:t>
            </w:r>
            <w:proofErr w:type="spellStart"/>
            <w:r w:rsidRPr="008F003F">
              <w:rPr>
                <w:rFonts w:asciiTheme="majorBidi" w:eastAsia="Times New Roman" w:hAnsiTheme="majorBidi" w:cstheme="majorBidi"/>
                <w:sz w:val="24"/>
                <w:szCs w:val="24"/>
              </w:rPr>
              <w:t>Witola</w:t>
            </w:r>
            <w:proofErr w:type="spellEnd"/>
            <w:r w:rsidRPr="008F003F">
              <w:rPr>
                <w:rFonts w:asciiTheme="majorBidi" w:eastAsia="Times New Roman" w:hAnsiTheme="majorBidi" w:cstheme="majorBidi"/>
                <w:sz w:val="24"/>
                <w:szCs w:val="24"/>
              </w:rPr>
              <w:t xml:space="preserve"> (2019).</w:t>
            </w:r>
            <w:r w:rsidRPr="008F003F">
              <w:rPr>
                <w:rFonts w:asciiTheme="majorBidi" w:eastAsia="Times New Roman" w:hAnsiTheme="majorBidi" w:cstheme="majorBidi"/>
                <w:b/>
                <w:bCs/>
                <w:sz w:val="24"/>
                <w:szCs w:val="24"/>
              </w:rPr>
              <w:t>Novel lactate dehydrogenase inhibitors</w:t>
            </w:r>
            <w:r w:rsidRPr="008F003F">
              <w:rPr>
                <w:rFonts w:asciiTheme="majorBidi" w:eastAsia="Times New Roman" w:hAnsiTheme="majorBidi" w:cstheme="majorBidi"/>
                <w:sz w:val="24"/>
                <w:szCs w:val="24"/>
              </w:rPr>
              <w:t xml:space="preserve"> </w:t>
            </w:r>
            <w:r w:rsidRPr="008F003F">
              <w:rPr>
                <w:rFonts w:asciiTheme="majorBidi" w:eastAsia="Times New Roman" w:hAnsiTheme="majorBidi" w:cstheme="majorBidi"/>
                <w:b/>
                <w:bCs/>
                <w:sz w:val="24"/>
                <w:szCs w:val="24"/>
              </w:rPr>
              <w:t>with in vivo efficacy against Cryptosporidium parvum</w:t>
            </w:r>
            <w:r w:rsidRPr="008F003F">
              <w:rPr>
                <w:rFonts w:asciiTheme="majorBidi" w:eastAsia="Times New Roman" w:hAnsiTheme="majorBidi" w:cstheme="majorBidi"/>
                <w:sz w:val="24"/>
                <w:szCs w:val="24"/>
              </w:rPr>
              <w:t xml:space="preserve">. </w:t>
            </w:r>
            <w:proofErr w:type="spellStart"/>
            <w:r w:rsidRPr="008F003F">
              <w:rPr>
                <w:rFonts w:asciiTheme="majorBidi" w:eastAsia="Times New Roman" w:hAnsiTheme="majorBidi" w:cstheme="majorBidi"/>
                <w:sz w:val="24"/>
                <w:szCs w:val="24"/>
              </w:rPr>
              <w:t>PLoS</w:t>
            </w:r>
            <w:proofErr w:type="spellEnd"/>
            <w:r w:rsidRPr="008F003F">
              <w:rPr>
                <w:rFonts w:asciiTheme="majorBidi" w:eastAsia="Times New Roman" w:hAnsiTheme="majorBidi" w:cstheme="majorBidi"/>
                <w:sz w:val="24"/>
                <w:szCs w:val="24"/>
              </w:rPr>
              <w:t xml:space="preserve"> </w:t>
            </w:r>
            <w:proofErr w:type="spellStart"/>
            <w:r w:rsidRPr="008F003F">
              <w:rPr>
                <w:rFonts w:asciiTheme="majorBidi" w:eastAsia="Times New Roman" w:hAnsiTheme="majorBidi" w:cstheme="majorBidi"/>
                <w:sz w:val="24"/>
                <w:szCs w:val="24"/>
              </w:rPr>
              <w:t>Pathog</w:t>
            </w:r>
            <w:proofErr w:type="spellEnd"/>
            <w:r w:rsidRPr="008F003F">
              <w:rPr>
                <w:rFonts w:asciiTheme="majorBidi" w:eastAsia="Times New Roman" w:hAnsiTheme="majorBidi" w:cstheme="majorBidi"/>
                <w:sz w:val="24"/>
                <w:szCs w:val="24"/>
              </w:rPr>
              <w:t xml:space="preserve"> 15(7):e1007953.</w:t>
            </w:r>
          </w:p>
          <w:p w:rsidR="008F003F" w:rsidRPr="008F003F" w:rsidRDefault="008F003F" w:rsidP="008F003F">
            <w:pPr>
              <w:tabs>
                <w:tab w:val="left" w:pos="860"/>
              </w:tabs>
              <w:ind w:left="860" w:right="80"/>
              <w:jc w:val="both"/>
              <w:rPr>
                <w:rFonts w:asciiTheme="majorBidi" w:eastAsia="Symbol" w:hAnsiTheme="majorBidi" w:cstheme="majorBidi"/>
                <w:sz w:val="24"/>
                <w:szCs w:val="24"/>
              </w:rPr>
            </w:pPr>
          </w:p>
          <w:p w:rsidR="008F003F" w:rsidRPr="008F003F" w:rsidRDefault="008F003F" w:rsidP="008F003F">
            <w:pPr>
              <w:numPr>
                <w:ilvl w:val="1"/>
                <w:numId w:val="25"/>
              </w:numPr>
              <w:tabs>
                <w:tab w:val="left" w:pos="860"/>
              </w:tabs>
              <w:spacing w:after="0"/>
              <w:ind w:left="860" w:right="80" w:hanging="400"/>
              <w:jc w:val="both"/>
              <w:rPr>
                <w:rFonts w:asciiTheme="majorBidi" w:eastAsia="Symbol" w:hAnsiTheme="majorBidi" w:cstheme="majorBidi"/>
                <w:sz w:val="24"/>
                <w:szCs w:val="24"/>
              </w:rPr>
            </w:pPr>
            <w:r w:rsidRPr="008F003F">
              <w:rPr>
                <w:rFonts w:asciiTheme="majorBidi" w:eastAsia="Times New Roman" w:hAnsiTheme="majorBidi" w:cstheme="majorBidi"/>
                <w:sz w:val="24"/>
                <w:szCs w:val="24"/>
              </w:rPr>
              <w:t>Mona</w:t>
            </w:r>
            <w:r w:rsidRPr="008F003F">
              <w:rPr>
                <w:rFonts w:asciiTheme="majorBidi" w:eastAsia="Times New Roman" w:hAnsiTheme="majorBidi" w:cstheme="majorBidi"/>
                <w:b/>
                <w:bCs/>
                <w:sz w:val="24"/>
                <w:szCs w:val="24"/>
              </w:rPr>
              <w:t xml:space="preserve"> </w:t>
            </w:r>
            <w:proofErr w:type="spellStart"/>
            <w:r w:rsidRPr="008F003F">
              <w:rPr>
                <w:rFonts w:asciiTheme="majorBidi" w:eastAsia="Times New Roman" w:hAnsiTheme="majorBidi" w:cstheme="majorBidi"/>
                <w:sz w:val="24"/>
                <w:szCs w:val="24"/>
              </w:rPr>
              <w:t>Kadry</w:t>
            </w:r>
            <w:proofErr w:type="spellEnd"/>
            <w:r w:rsidRPr="008F003F">
              <w:rPr>
                <w:rFonts w:asciiTheme="majorBidi" w:eastAsia="Times New Roman" w:hAnsiTheme="majorBidi" w:cstheme="majorBidi"/>
                <w:sz w:val="24"/>
                <w:szCs w:val="24"/>
              </w:rPr>
              <w:t xml:space="preserve">, Sara M. Nader, </w:t>
            </w:r>
            <w:proofErr w:type="spellStart"/>
            <w:r w:rsidRPr="008F003F">
              <w:rPr>
                <w:rFonts w:asciiTheme="majorBidi" w:eastAsia="Times New Roman" w:hAnsiTheme="majorBidi" w:cstheme="majorBidi"/>
                <w:sz w:val="24"/>
                <w:szCs w:val="24"/>
              </w:rPr>
              <w:t>Sohad</w:t>
            </w:r>
            <w:proofErr w:type="spellEnd"/>
            <w:r w:rsidRPr="008F003F">
              <w:rPr>
                <w:rFonts w:asciiTheme="majorBidi" w:eastAsia="Times New Roman" w:hAnsiTheme="majorBidi" w:cstheme="majorBidi"/>
                <w:sz w:val="24"/>
                <w:szCs w:val="24"/>
              </w:rPr>
              <w:t xml:space="preserve"> M. </w:t>
            </w:r>
            <w:proofErr w:type="spellStart"/>
            <w:r w:rsidRPr="008F003F">
              <w:rPr>
                <w:rFonts w:asciiTheme="majorBidi" w:eastAsia="Times New Roman" w:hAnsiTheme="majorBidi" w:cstheme="majorBidi"/>
                <w:sz w:val="24"/>
                <w:szCs w:val="24"/>
              </w:rPr>
              <w:t>Dorgham</w:t>
            </w:r>
            <w:proofErr w:type="spellEnd"/>
            <w:r w:rsidRPr="008F003F">
              <w:rPr>
                <w:rFonts w:asciiTheme="majorBidi" w:eastAsia="Times New Roman" w:hAnsiTheme="majorBidi" w:cstheme="majorBidi"/>
                <w:sz w:val="24"/>
                <w:szCs w:val="24"/>
              </w:rPr>
              <w:t xml:space="preserve"> and Mai M. </w:t>
            </w:r>
            <w:proofErr w:type="spellStart"/>
            <w:r w:rsidRPr="008F003F">
              <w:rPr>
                <w:rFonts w:asciiTheme="majorBidi" w:eastAsia="Times New Roman" w:hAnsiTheme="majorBidi" w:cstheme="majorBidi"/>
                <w:sz w:val="24"/>
                <w:szCs w:val="24"/>
              </w:rPr>
              <w:t>Kandil</w:t>
            </w:r>
            <w:proofErr w:type="spellEnd"/>
            <w:r w:rsidRPr="008F003F">
              <w:rPr>
                <w:rFonts w:asciiTheme="majorBidi" w:eastAsia="Times New Roman" w:hAnsiTheme="majorBidi" w:cstheme="majorBidi"/>
                <w:sz w:val="24"/>
                <w:szCs w:val="24"/>
              </w:rPr>
              <w:t xml:space="preserve"> (2019). </w:t>
            </w:r>
            <w:r w:rsidRPr="008F003F">
              <w:rPr>
                <w:rFonts w:asciiTheme="majorBidi" w:eastAsia="Times New Roman" w:hAnsiTheme="majorBidi" w:cstheme="majorBidi"/>
                <w:b/>
                <w:bCs/>
                <w:sz w:val="24"/>
                <w:szCs w:val="24"/>
              </w:rPr>
              <w:t xml:space="preserve">Molecular diversity of the </w:t>
            </w:r>
            <w:proofErr w:type="spellStart"/>
            <w:r w:rsidRPr="008F003F">
              <w:rPr>
                <w:rFonts w:asciiTheme="majorBidi" w:eastAsia="Times New Roman" w:hAnsiTheme="majorBidi" w:cstheme="majorBidi"/>
                <w:b/>
                <w:bCs/>
                <w:i/>
                <w:iCs/>
                <w:sz w:val="24"/>
                <w:szCs w:val="24"/>
              </w:rPr>
              <w:t>invA</w:t>
            </w:r>
            <w:proofErr w:type="spellEnd"/>
            <w:r w:rsidRPr="008F003F">
              <w:rPr>
                <w:rFonts w:asciiTheme="majorBidi" w:eastAsia="Times New Roman" w:hAnsiTheme="majorBidi" w:cstheme="majorBidi"/>
                <w:b/>
                <w:bCs/>
                <w:sz w:val="24"/>
                <w:szCs w:val="24"/>
              </w:rPr>
              <w:t xml:space="preserve"> gene obtained from human and egg samples</w:t>
            </w:r>
            <w:r w:rsidRPr="008F003F">
              <w:rPr>
                <w:rFonts w:asciiTheme="majorBidi" w:eastAsia="Times New Roman" w:hAnsiTheme="majorBidi" w:cstheme="majorBidi"/>
                <w:sz w:val="24"/>
                <w:szCs w:val="24"/>
              </w:rPr>
              <w:t xml:space="preserve">. Journal of veterinary </w:t>
            </w:r>
            <w:proofErr w:type="gramStart"/>
            <w:r w:rsidRPr="008F003F">
              <w:rPr>
                <w:rFonts w:asciiTheme="majorBidi" w:eastAsia="Times New Roman" w:hAnsiTheme="majorBidi" w:cstheme="majorBidi"/>
                <w:sz w:val="24"/>
                <w:szCs w:val="24"/>
              </w:rPr>
              <w:t>world  12</w:t>
            </w:r>
            <w:proofErr w:type="gramEnd"/>
            <w:r w:rsidRPr="008F003F">
              <w:rPr>
                <w:rFonts w:asciiTheme="majorBidi" w:eastAsia="Times New Roman" w:hAnsiTheme="majorBidi" w:cstheme="majorBidi"/>
                <w:sz w:val="24"/>
                <w:szCs w:val="24"/>
              </w:rPr>
              <w:t>(7): 1033-1037.</w:t>
            </w:r>
          </w:p>
          <w:p w:rsidR="008F003F" w:rsidRPr="008F003F" w:rsidRDefault="008F003F" w:rsidP="008F003F">
            <w:pPr>
              <w:pStyle w:val="ListParagraph"/>
              <w:rPr>
                <w:rFonts w:asciiTheme="majorBidi" w:eastAsia="Symbol" w:hAnsiTheme="majorBidi" w:cstheme="majorBidi"/>
                <w:sz w:val="24"/>
                <w:szCs w:val="24"/>
              </w:rPr>
            </w:pPr>
          </w:p>
          <w:p w:rsidR="008F003F" w:rsidRPr="008F003F" w:rsidRDefault="008F003F" w:rsidP="008F003F">
            <w:pPr>
              <w:numPr>
                <w:ilvl w:val="1"/>
                <w:numId w:val="25"/>
              </w:numPr>
              <w:tabs>
                <w:tab w:val="left" w:pos="860"/>
              </w:tabs>
              <w:spacing w:after="0"/>
              <w:ind w:left="860" w:right="80" w:hanging="400"/>
              <w:jc w:val="both"/>
              <w:rPr>
                <w:rFonts w:asciiTheme="majorBidi" w:eastAsia="Symbol" w:hAnsiTheme="majorBidi" w:cstheme="majorBidi"/>
                <w:sz w:val="24"/>
                <w:szCs w:val="24"/>
              </w:rPr>
            </w:pPr>
            <w:proofErr w:type="spellStart"/>
            <w:r w:rsidRPr="008F003F">
              <w:rPr>
                <w:rFonts w:asciiTheme="majorBidi" w:eastAsia="Times New Roman" w:hAnsiTheme="majorBidi" w:cstheme="majorBidi"/>
                <w:sz w:val="24"/>
                <w:szCs w:val="24"/>
              </w:rPr>
              <w:t>Esraa</w:t>
            </w:r>
            <w:proofErr w:type="spellEnd"/>
            <w:r w:rsidRPr="008F003F">
              <w:rPr>
                <w:rFonts w:asciiTheme="majorBidi" w:eastAsia="Times New Roman" w:hAnsiTheme="majorBidi" w:cstheme="majorBidi"/>
                <w:sz w:val="24"/>
                <w:szCs w:val="24"/>
              </w:rPr>
              <w:t xml:space="preserve"> A. </w:t>
            </w:r>
            <w:proofErr w:type="spellStart"/>
            <w:r w:rsidRPr="008F003F">
              <w:rPr>
                <w:rFonts w:asciiTheme="majorBidi" w:eastAsia="Times New Roman" w:hAnsiTheme="majorBidi" w:cstheme="majorBidi"/>
                <w:sz w:val="24"/>
                <w:szCs w:val="24"/>
              </w:rPr>
              <w:t>Elshafiee</w:t>
            </w:r>
            <w:proofErr w:type="spellEnd"/>
            <w:r w:rsidRPr="008F003F">
              <w:rPr>
                <w:rFonts w:asciiTheme="majorBidi" w:eastAsia="Times New Roman" w:hAnsiTheme="majorBidi" w:cstheme="majorBidi"/>
                <w:sz w:val="24"/>
                <w:szCs w:val="24"/>
              </w:rPr>
              <w:t xml:space="preserve">, Sara M. Nader, </w:t>
            </w:r>
            <w:proofErr w:type="spellStart"/>
            <w:r w:rsidRPr="008F003F">
              <w:rPr>
                <w:rFonts w:asciiTheme="majorBidi" w:eastAsia="Times New Roman" w:hAnsiTheme="majorBidi" w:cstheme="majorBidi"/>
                <w:sz w:val="24"/>
                <w:szCs w:val="24"/>
              </w:rPr>
              <w:t>Sohad</w:t>
            </w:r>
            <w:proofErr w:type="spellEnd"/>
            <w:r w:rsidRPr="008F003F">
              <w:rPr>
                <w:rFonts w:asciiTheme="majorBidi" w:eastAsia="Times New Roman" w:hAnsiTheme="majorBidi" w:cstheme="majorBidi"/>
                <w:sz w:val="24"/>
                <w:szCs w:val="24"/>
              </w:rPr>
              <w:t xml:space="preserve"> M. </w:t>
            </w:r>
            <w:proofErr w:type="spellStart"/>
            <w:r w:rsidRPr="008F003F">
              <w:rPr>
                <w:rFonts w:asciiTheme="majorBidi" w:eastAsia="Times New Roman" w:hAnsiTheme="majorBidi" w:cstheme="majorBidi"/>
                <w:sz w:val="24"/>
                <w:szCs w:val="24"/>
              </w:rPr>
              <w:t>Dorgham</w:t>
            </w:r>
            <w:proofErr w:type="spellEnd"/>
            <w:r w:rsidRPr="008F003F">
              <w:rPr>
                <w:rFonts w:asciiTheme="majorBidi" w:eastAsia="Times New Roman" w:hAnsiTheme="majorBidi" w:cstheme="majorBidi"/>
                <w:sz w:val="24"/>
                <w:szCs w:val="24"/>
              </w:rPr>
              <w:t xml:space="preserve"> and Dalia A. Hamza (2019)</w:t>
            </w:r>
            <w:r w:rsidRPr="008F003F">
              <w:rPr>
                <w:rFonts w:asciiTheme="majorBidi" w:eastAsia="Times New Roman" w:hAnsiTheme="majorBidi" w:cstheme="majorBidi"/>
                <w:b/>
                <w:bCs/>
                <w:sz w:val="24"/>
                <w:szCs w:val="24"/>
              </w:rPr>
              <w:t>.</w:t>
            </w:r>
            <w:proofErr w:type="spellStart"/>
            <w:r w:rsidRPr="008F003F">
              <w:rPr>
                <w:rFonts w:asciiTheme="majorBidi" w:eastAsia="Times New Roman" w:hAnsiTheme="majorBidi" w:cstheme="majorBidi"/>
                <w:b/>
                <w:bCs/>
                <w:sz w:val="24"/>
                <w:szCs w:val="24"/>
              </w:rPr>
              <w:t>Carbapenem</w:t>
            </w:r>
            <w:proofErr w:type="spellEnd"/>
            <w:r w:rsidRPr="008F003F">
              <w:rPr>
                <w:rFonts w:asciiTheme="majorBidi" w:eastAsia="Times New Roman" w:hAnsiTheme="majorBidi" w:cstheme="majorBidi"/>
                <w:b/>
                <w:bCs/>
                <w:sz w:val="24"/>
                <w:szCs w:val="24"/>
              </w:rPr>
              <w:t xml:space="preserve">- Resistant </w:t>
            </w:r>
            <w:r w:rsidRPr="008F003F">
              <w:rPr>
                <w:rFonts w:asciiTheme="majorBidi" w:eastAsia="Times New Roman" w:hAnsiTheme="majorBidi" w:cstheme="majorBidi"/>
                <w:b/>
                <w:bCs/>
                <w:i/>
                <w:iCs/>
                <w:sz w:val="24"/>
                <w:szCs w:val="24"/>
              </w:rPr>
              <w:t xml:space="preserve">Pseudomonas </w:t>
            </w:r>
            <w:proofErr w:type="spellStart"/>
            <w:r w:rsidRPr="008F003F">
              <w:rPr>
                <w:rFonts w:asciiTheme="majorBidi" w:eastAsia="Times New Roman" w:hAnsiTheme="majorBidi" w:cstheme="majorBidi"/>
                <w:b/>
                <w:bCs/>
                <w:i/>
                <w:iCs/>
                <w:sz w:val="24"/>
                <w:szCs w:val="24"/>
              </w:rPr>
              <w:t>aeruginosa</w:t>
            </w:r>
            <w:proofErr w:type="spellEnd"/>
            <w:r w:rsidRPr="008F003F">
              <w:rPr>
                <w:rFonts w:asciiTheme="majorBidi" w:eastAsia="Times New Roman" w:hAnsiTheme="majorBidi" w:cstheme="majorBidi"/>
                <w:b/>
                <w:bCs/>
                <w:sz w:val="24"/>
                <w:szCs w:val="24"/>
              </w:rPr>
              <w:t xml:space="preserve"> isolated from farm animals and people in Egypt. </w:t>
            </w:r>
            <w:r w:rsidRPr="008F003F">
              <w:rPr>
                <w:rFonts w:asciiTheme="majorBidi" w:eastAsia="Times New Roman" w:hAnsiTheme="majorBidi" w:cstheme="majorBidi"/>
                <w:sz w:val="24"/>
                <w:szCs w:val="24"/>
              </w:rPr>
              <w:t>J Vet Res 63(3). DOI</w:t>
            </w:r>
            <w:proofErr w:type="gramStart"/>
            <w:r w:rsidRPr="008F003F">
              <w:rPr>
                <w:rFonts w:asciiTheme="majorBidi" w:eastAsia="Times New Roman" w:hAnsiTheme="majorBidi" w:cstheme="majorBidi"/>
                <w:sz w:val="24"/>
                <w:szCs w:val="24"/>
              </w:rPr>
              <w:t>:10.2478</w:t>
            </w:r>
            <w:proofErr w:type="gramEnd"/>
            <w:r w:rsidRPr="008F003F">
              <w:rPr>
                <w:rFonts w:asciiTheme="majorBidi" w:eastAsia="Times New Roman" w:hAnsiTheme="majorBidi" w:cstheme="majorBidi"/>
                <w:sz w:val="24"/>
                <w:szCs w:val="24"/>
              </w:rPr>
              <w:t>/jvetres-2019-0049.</w:t>
            </w:r>
          </w:p>
          <w:p w:rsidR="008F003F" w:rsidRPr="008F003F" w:rsidRDefault="008F003F" w:rsidP="008F003F">
            <w:pPr>
              <w:tabs>
                <w:tab w:val="left" w:pos="720"/>
              </w:tabs>
              <w:spacing w:line="289" w:lineRule="auto"/>
              <w:ind w:left="720"/>
              <w:jc w:val="both"/>
              <w:rPr>
                <w:rFonts w:asciiTheme="majorBidi" w:eastAsia="Symbol" w:hAnsiTheme="majorBidi" w:cstheme="majorBidi"/>
                <w:sz w:val="24"/>
                <w:szCs w:val="24"/>
              </w:rPr>
            </w:pPr>
          </w:p>
          <w:p w:rsidR="008F003F" w:rsidRPr="008F003F" w:rsidRDefault="008F003F" w:rsidP="008F003F">
            <w:pPr>
              <w:numPr>
                <w:ilvl w:val="1"/>
                <w:numId w:val="25"/>
              </w:numPr>
              <w:tabs>
                <w:tab w:val="left" w:pos="860"/>
              </w:tabs>
              <w:spacing w:after="0"/>
              <w:ind w:left="860" w:right="80" w:hanging="400"/>
              <w:jc w:val="both"/>
              <w:rPr>
                <w:rFonts w:asciiTheme="majorBidi" w:eastAsia="Symbol" w:hAnsiTheme="majorBidi" w:cstheme="majorBidi"/>
                <w:sz w:val="24"/>
                <w:szCs w:val="24"/>
              </w:rPr>
            </w:pPr>
            <w:r w:rsidRPr="008F003F">
              <w:rPr>
                <w:rFonts w:asciiTheme="majorBidi" w:eastAsia="Times New Roman" w:hAnsiTheme="majorBidi" w:cstheme="majorBidi"/>
                <w:sz w:val="24"/>
                <w:szCs w:val="24"/>
              </w:rPr>
              <w:t xml:space="preserve">Ayah, B. Abdel-Salam, Sara, M. Nader and </w:t>
            </w:r>
            <w:proofErr w:type="spellStart"/>
            <w:r w:rsidRPr="008F003F">
              <w:rPr>
                <w:rFonts w:asciiTheme="majorBidi" w:eastAsia="Times New Roman" w:hAnsiTheme="majorBidi" w:cstheme="majorBidi"/>
                <w:sz w:val="24"/>
                <w:szCs w:val="24"/>
              </w:rPr>
              <w:t>Shimaa</w:t>
            </w:r>
            <w:proofErr w:type="spellEnd"/>
            <w:r w:rsidRPr="008F003F">
              <w:rPr>
                <w:rFonts w:asciiTheme="majorBidi" w:eastAsia="Times New Roman" w:hAnsiTheme="majorBidi" w:cstheme="majorBidi"/>
                <w:sz w:val="24"/>
                <w:szCs w:val="24"/>
              </w:rPr>
              <w:t xml:space="preserve">, R. </w:t>
            </w:r>
            <w:proofErr w:type="spellStart"/>
            <w:proofErr w:type="gramStart"/>
            <w:r w:rsidRPr="008F003F">
              <w:rPr>
                <w:rFonts w:asciiTheme="majorBidi" w:eastAsia="Times New Roman" w:hAnsiTheme="majorBidi" w:cstheme="majorBidi"/>
                <w:sz w:val="24"/>
                <w:szCs w:val="24"/>
              </w:rPr>
              <w:t>Emam</w:t>
            </w:r>
            <w:proofErr w:type="spellEnd"/>
            <w:r w:rsidRPr="008F003F">
              <w:rPr>
                <w:rFonts w:asciiTheme="majorBidi" w:eastAsia="Times New Roman" w:hAnsiTheme="majorBidi" w:cstheme="majorBidi"/>
                <w:sz w:val="24"/>
                <w:szCs w:val="24"/>
              </w:rPr>
              <w:t>(</w:t>
            </w:r>
            <w:proofErr w:type="gramEnd"/>
            <w:r w:rsidRPr="008F003F">
              <w:rPr>
                <w:rFonts w:asciiTheme="majorBidi" w:eastAsia="Times New Roman" w:hAnsiTheme="majorBidi" w:cstheme="majorBidi"/>
                <w:sz w:val="24"/>
                <w:szCs w:val="24"/>
              </w:rPr>
              <w:t>2018).</w:t>
            </w:r>
            <w:r w:rsidRPr="008F003F">
              <w:rPr>
                <w:rFonts w:asciiTheme="majorBidi" w:eastAsia="Times New Roman" w:hAnsiTheme="majorBidi" w:cstheme="majorBidi"/>
                <w:b/>
                <w:bCs/>
                <w:sz w:val="24"/>
                <w:szCs w:val="24"/>
              </w:rPr>
              <w:t>Decontamination of eggshell contaminated with</w:t>
            </w:r>
            <w:r w:rsidRPr="008F003F">
              <w:rPr>
                <w:rFonts w:asciiTheme="majorBidi" w:eastAsia="Symbol" w:hAnsiTheme="majorBidi" w:cstheme="majorBidi"/>
                <w:sz w:val="24"/>
                <w:szCs w:val="24"/>
              </w:rPr>
              <w:t xml:space="preserve"> </w:t>
            </w:r>
            <w:r w:rsidRPr="008F003F">
              <w:rPr>
                <w:rFonts w:asciiTheme="majorBidi" w:eastAsia="Times New Roman" w:hAnsiTheme="majorBidi" w:cstheme="majorBidi"/>
                <w:b/>
                <w:bCs/>
                <w:sz w:val="24"/>
                <w:szCs w:val="24"/>
              </w:rPr>
              <w:t xml:space="preserve">Salmonella </w:t>
            </w:r>
            <w:proofErr w:type="spellStart"/>
            <w:r w:rsidRPr="008F003F">
              <w:rPr>
                <w:rFonts w:asciiTheme="majorBidi" w:eastAsia="Times New Roman" w:hAnsiTheme="majorBidi" w:cstheme="majorBidi"/>
                <w:b/>
                <w:bCs/>
                <w:sz w:val="24"/>
                <w:szCs w:val="24"/>
              </w:rPr>
              <w:t>Typhimurium</w:t>
            </w:r>
            <w:proofErr w:type="spellEnd"/>
            <w:r w:rsidRPr="008F003F">
              <w:rPr>
                <w:rFonts w:asciiTheme="majorBidi" w:eastAsia="Times New Roman" w:hAnsiTheme="majorBidi" w:cstheme="majorBidi"/>
                <w:b/>
                <w:bCs/>
                <w:sz w:val="24"/>
                <w:szCs w:val="24"/>
              </w:rPr>
              <w:t xml:space="preserve"> using plant extracts as natural </w:t>
            </w:r>
            <w:proofErr w:type="spellStart"/>
            <w:r w:rsidRPr="008F003F">
              <w:rPr>
                <w:rFonts w:asciiTheme="majorBidi" w:eastAsia="Times New Roman" w:hAnsiTheme="majorBidi" w:cstheme="majorBidi"/>
                <w:b/>
                <w:bCs/>
                <w:sz w:val="24"/>
                <w:szCs w:val="24"/>
              </w:rPr>
              <w:t>biopreservatives</w:t>
            </w:r>
            <w:proofErr w:type="spellEnd"/>
            <w:r w:rsidRPr="008F003F">
              <w:rPr>
                <w:rFonts w:asciiTheme="majorBidi" w:eastAsia="Times New Roman" w:hAnsiTheme="majorBidi" w:cstheme="majorBidi"/>
                <w:sz w:val="24"/>
                <w:szCs w:val="24"/>
              </w:rPr>
              <w:t>. International journal of pharmaceutical research</w:t>
            </w:r>
            <w:r w:rsidRPr="008F003F">
              <w:rPr>
                <w:rFonts w:asciiTheme="majorBidi" w:eastAsia="Times New Roman" w:hAnsiTheme="majorBidi" w:cstheme="majorBidi"/>
                <w:b/>
                <w:bCs/>
                <w:sz w:val="24"/>
                <w:szCs w:val="24"/>
              </w:rPr>
              <w:t xml:space="preserve"> </w:t>
            </w:r>
            <w:r w:rsidRPr="008F003F">
              <w:rPr>
                <w:rFonts w:asciiTheme="majorBidi" w:eastAsia="Times New Roman" w:hAnsiTheme="majorBidi" w:cstheme="majorBidi"/>
                <w:sz w:val="24"/>
                <w:szCs w:val="24"/>
              </w:rPr>
              <w:t>and allied science. 7(3):10-19.</w:t>
            </w:r>
          </w:p>
          <w:p w:rsidR="008F003F" w:rsidRPr="008F003F" w:rsidRDefault="008F003F" w:rsidP="008F003F">
            <w:pPr>
              <w:tabs>
                <w:tab w:val="left" w:pos="860"/>
              </w:tabs>
              <w:ind w:left="860" w:right="80"/>
              <w:jc w:val="both"/>
              <w:rPr>
                <w:rFonts w:asciiTheme="majorBidi" w:eastAsia="Symbol" w:hAnsiTheme="majorBidi" w:cstheme="majorBidi"/>
                <w:sz w:val="24"/>
                <w:szCs w:val="24"/>
              </w:rPr>
            </w:pPr>
          </w:p>
          <w:p w:rsidR="00A81C83" w:rsidRPr="008F003F" w:rsidRDefault="008F003F" w:rsidP="008F003F">
            <w:pPr>
              <w:numPr>
                <w:ilvl w:val="1"/>
                <w:numId w:val="25"/>
              </w:numPr>
              <w:tabs>
                <w:tab w:val="left" w:pos="860"/>
              </w:tabs>
              <w:spacing w:after="0"/>
              <w:ind w:left="860" w:right="80" w:hanging="400"/>
              <w:jc w:val="both"/>
              <w:rPr>
                <w:rFonts w:asciiTheme="majorBidi" w:eastAsia="Symbol" w:hAnsiTheme="majorBidi" w:cstheme="majorBidi"/>
                <w:sz w:val="24"/>
                <w:szCs w:val="24"/>
              </w:rPr>
            </w:pPr>
            <w:r w:rsidRPr="008F003F">
              <w:rPr>
                <w:rFonts w:asciiTheme="majorBidi" w:eastAsia="Times New Roman" w:hAnsiTheme="majorBidi" w:cstheme="majorBidi"/>
                <w:sz w:val="24"/>
                <w:szCs w:val="24"/>
              </w:rPr>
              <w:t xml:space="preserve">H. </w:t>
            </w:r>
            <w:proofErr w:type="spellStart"/>
            <w:r w:rsidRPr="008F003F">
              <w:rPr>
                <w:rFonts w:asciiTheme="majorBidi" w:eastAsia="Times New Roman" w:hAnsiTheme="majorBidi" w:cstheme="majorBidi"/>
                <w:sz w:val="24"/>
                <w:szCs w:val="24"/>
              </w:rPr>
              <w:t>Nahed</w:t>
            </w:r>
            <w:proofErr w:type="spellEnd"/>
            <w:r w:rsidRPr="008F003F">
              <w:rPr>
                <w:rFonts w:asciiTheme="majorBidi" w:eastAsia="Times New Roman" w:hAnsiTheme="majorBidi" w:cstheme="majorBidi"/>
                <w:sz w:val="24"/>
                <w:szCs w:val="24"/>
              </w:rPr>
              <w:t xml:space="preserve">, </w:t>
            </w:r>
            <w:proofErr w:type="spellStart"/>
            <w:r w:rsidRPr="008F003F">
              <w:rPr>
                <w:rFonts w:asciiTheme="majorBidi" w:eastAsia="Times New Roman" w:hAnsiTheme="majorBidi" w:cstheme="majorBidi"/>
                <w:sz w:val="24"/>
                <w:szCs w:val="24"/>
              </w:rPr>
              <w:t>Ghoneim</w:t>
            </w:r>
            <w:proofErr w:type="spellEnd"/>
            <w:r w:rsidRPr="008F003F">
              <w:rPr>
                <w:rFonts w:asciiTheme="majorBidi" w:eastAsia="Times New Roman" w:hAnsiTheme="majorBidi" w:cstheme="majorBidi"/>
                <w:sz w:val="24"/>
                <w:szCs w:val="24"/>
              </w:rPr>
              <w:t xml:space="preserve">, W.M. </w:t>
            </w:r>
            <w:proofErr w:type="spellStart"/>
            <w:r w:rsidRPr="008F003F">
              <w:rPr>
                <w:rFonts w:asciiTheme="majorBidi" w:eastAsia="Times New Roman" w:hAnsiTheme="majorBidi" w:cstheme="majorBidi"/>
                <w:sz w:val="24"/>
                <w:szCs w:val="24"/>
              </w:rPr>
              <w:t>Wafaa</w:t>
            </w:r>
            <w:proofErr w:type="spellEnd"/>
            <w:r w:rsidRPr="008F003F">
              <w:rPr>
                <w:rFonts w:asciiTheme="majorBidi" w:eastAsia="Times New Roman" w:hAnsiTheme="majorBidi" w:cstheme="majorBidi"/>
                <w:sz w:val="24"/>
                <w:szCs w:val="24"/>
              </w:rPr>
              <w:t xml:space="preserve"> </w:t>
            </w:r>
            <w:proofErr w:type="spellStart"/>
            <w:r w:rsidRPr="008F003F">
              <w:rPr>
                <w:rFonts w:asciiTheme="majorBidi" w:eastAsia="Times New Roman" w:hAnsiTheme="majorBidi" w:cstheme="majorBidi"/>
                <w:sz w:val="24"/>
                <w:szCs w:val="24"/>
              </w:rPr>
              <w:t>Reda</w:t>
            </w:r>
            <w:proofErr w:type="spellEnd"/>
            <w:r w:rsidRPr="008F003F">
              <w:rPr>
                <w:rFonts w:asciiTheme="majorBidi" w:eastAsia="Times New Roman" w:hAnsiTheme="majorBidi" w:cstheme="majorBidi"/>
                <w:sz w:val="24"/>
                <w:szCs w:val="24"/>
              </w:rPr>
              <w:t xml:space="preserve"> and M. Sara Nader (2014). </w:t>
            </w:r>
            <w:r w:rsidRPr="008F003F">
              <w:rPr>
                <w:rFonts w:asciiTheme="majorBidi" w:eastAsia="Times New Roman" w:hAnsiTheme="majorBidi" w:cstheme="majorBidi"/>
                <w:b/>
                <w:bCs/>
                <w:sz w:val="24"/>
                <w:szCs w:val="24"/>
              </w:rPr>
              <w:t>Occurrence of zoonotic Sarcosporidiosis in</w:t>
            </w:r>
            <w:r w:rsidRPr="008F003F">
              <w:rPr>
                <w:rFonts w:asciiTheme="majorBidi" w:eastAsia="Symbol" w:hAnsiTheme="majorBidi" w:cstheme="majorBidi"/>
                <w:sz w:val="24"/>
                <w:szCs w:val="24"/>
              </w:rPr>
              <w:t xml:space="preserve"> </w:t>
            </w:r>
            <w:r w:rsidRPr="008F003F">
              <w:rPr>
                <w:rFonts w:asciiTheme="majorBidi" w:eastAsia="Times New Roman" w:hAnsiTheme="majorBidi" w:cstheme="majorBidi"/>
                <w:b/>
                <w:bCs/>
                <w:sz w:val="24"/>
                <w:szCs w:val="24"/>
              </w:rPr>
              <w:t>Slaughtered Cattle and Buffaloes in Different Abattoirs in Egypt</w:t>
            </w:r>
            <w:r w:rsidRPr="008F003F">
              <w:rPr>
                <w:rFonts w:asciiTheme="majorBidi" w:eastAsia="Times New Roman" w:hAnsiTheme="majorBidi" w:cstheme="majorBidi"/>
                <w:i/>
                <w:iCs/>
                <w:sz w:val="24"/>
                <w:szCs w:val="24"/>
              </w:rPr>
              <w:t>.</w:t>
            </w:r>
            <w:r w:rsidRPr="008F003F">
              <w:rPr>
                <w:rFonts w:asciiTheme="majorBidi" w:eastAsia="Times New Roman" w:hAnsiTheme="majorBidi" w:cstheme="majorBidi"/>
                <w:b/>
                <w:bCs/>
                <w:sz w:val="24"/>
                <w:szCs w:val="24"/>
              </w:rPr>
              <w:t xml:space="preserve"> </w:t>
            </w:r>
            <w:r w:rsidRPr="008F003F">
              <w:rPr>
                <w:rFonts w:asciiTheme="majorBidi" w:eastAsia="Times New Roman" w:hAnsiTheme="majorBidi" w:cstheme="majorBidi"/>
                <w:sz w:val="24"/>
                <w:szCs w:val="24"/>
              </w:rPr>
              <w:t>Global Veterinaria 13 (5): 809-813</w:t>
            </w:r>
            <w:r w:rsidRPr="008F003F">
              <w:rPr>
                <w:rFonts w:asciiTheme="majorBidi" w:eastAsia="Symbol" w:hAnsiTheme="majorBidi" w:cstheme="majorBidi"/>
                <w:sz w:val="24"/>
                <w:szCs w:val="24"/>
              </w:rPr>
              <w:t>.</w:t>
            </w:r>
          </w:p>
        </w:tc>
      </w:tr>
      <w:tr w:rsidR="00D938C8" w:rsidRPr="00994364" w:rsidTr="00C321BB">
        <w:trPr>
          <w:gridAfter w:val="1"/>
          <w:wAfter w:w="9652" w:type="dxa"/>
        </w:trPr>
        <w:tc>
          <w:tcPr>
            <w:tcW w:w="10754" w:type="dxa"/>
            <w:gridSpan w:val="3"/>
            <w:shd w:val="clear" w:color="auto" w:fill="auto"/>
          </w:tcPr>
          <w:p w:rsidR="00D938C8" w:rsidRPr="00994364" w:rsidRDefault="00D938C8" w:rsidP="00D938C8">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lastRenderedPageBreak/>
              <w:t xml:space="preserve">Conferences </w:t>
            </w:r>
          </w:p>
        </w:tc>
      </w:tr>
      <w:tr w:rsidR="00D938C8" w:rsidRPr="00994364" w:rsidTr="00C321BB">
        <w:trPr>
          <w:gridAfter w:val="1"/>
          <w:wAfter w:w="9652" w:type="dxa"/>
        </w:trPr>
        <w:tc>
          <w:tcPr>
            <w:tcW w:w="10754" w:type="dxa"/>
            <w:gridSpan w:val="3"/>
            <w:shd w:val="clear" w:color="auto" w:fill="auto"/>
          </w:tcPr>
          <w:p w:rsidR="00D938C8" w:rsidRPr="00D72074" w:rsidRDefault="008F003F" w:rsidP="00A81C83">
            <w:pPr>
              <w:spacing w:after="0" w:line="240" w:lineRule="auto"/>
              <w:rPr>
                <w:rFonts w:asciiTheme="majorBidi" w:hAnsiTheme="majorBidi" w:cstheme="majorBidi"/>
                <w:b/>
                <w:bCs/>
                <w:sz w:val="24"/>
                <w:szCs w:val="24"/>
                <w:lang w:eastAsia="en-CA"/>
              </w:rPr>
            </w:pPr>
            <w:r w:rsidRPr="00D72074">
              <w:rPr>
                <w:rFonts w:asciiTheme="majorBidi" w:eastAsia="Times New Roman" w:hAnsiTheme="majorBidi" w:cstheme="majorBidi"/>
                <w:sz w:val="24"/>
                <w:szCs w:val="24"/>
              </w:rPr>
              <w:t xml:space="preserve">The 8th international conference of veterinary research division which held in National Research Center, </w:t>
            </w:r>
            <w:proofErr w:type="gramStart"/>
            <w:r w:rsidRPr="00D72074">
              <w:rPr>
                <w:rFonts w:asciiTheme="majorBidi" w:eastAsia="Times New Roman" w:hAnsiTheme="majorBidi" w:cstheme="majorBidi"/>
                <w:sz w:val="24"/>
                <w:szCs w:val="24"/>
              </w:rPr>
              <w:t>Giza ,</w:t>
            </w:r>
            <w:proofErr w:type="gramEnd"/>
            <w:r w:rsidRPr="00D72074">
              <w:rPr>
                <w:rFonts w:asciiTheme="majorBidi" w:eastAsia="Times New Roman" w:hAnsiTheme="majorBidi" w:cstheme="majorBidi"/>
                <w:sz w:val="24"/>
                <w:szCs w:val="24"/>
              </w:rPr>
              <w:t xml:space="preserve">Egypt </w:t>
            </w:r>
            <w:r w:rsidRPr="00D72074">
              <w:rPr>
                <w:rFonts w:asciiTheme="majorBidi" w:eastAsia="Times New Roman" w:hAnsiTheme="majorBidi" w:cstheme="majorBidi"/>
                <w:b/>
                <w:bCs/>
                <w:sz w:val="24"/>
                <w:szCs w:val="24"/>
              </w:rPr>
              <w:t>(December 3-5,2019).</w:t>
            </w:r>
          </w:p>
          <w:p w:rsidR="00A81C83" w:rsidRPr="008F003F" w:rsidRDefault="00A81C83" w:rsidP="00A81C83">
            <w:pPr>
              <w:spacing w:after="0" w:line="240" w:lineRule="auto"/>
              <w:rPr>
                <w:rFonts w:asciiTheme="majorBidi" w:eastAsia="Times New Roman" w:hAnsiTheme="majorBidi" w:cstheme="majorBidi"/>
                <w:b/>
                <w:bCs/>
                <w:color w:val="FF0000"/>
                <w:sz w:val="28"/>
                <w:szCs w:val="28"/>
              </w:rPr>
            </w:pPr>
          </w:p>
        </w:tc>
      </w:tr>
      <w:tr w:rsidR="00D938C8" w:rsidRPr="00994364" w:rsidTr="00C321BB">
        <w:trPr>
          <w:gridAfter w:val="1"/>
          <w:wAfter w:w="9652" w:type="dxa"/>
        </w:trPr>
        <w:tc>
          <w:tcPr>
            <w:tcW w:w="10754" w:type="dxa"/>
            <w:gridSpan w:val="3"/>
            <w:shd w:val="clear" w:color="auto" w:fill="auto"/>
          </w:tcPr>
          <w:p w:rsidR="00D938C8" w:rsidRPr="00994364" w:rsidRDefault="00D938C8" w:rsidP="00C321BB">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t>Mentorship</w:t>
            </w:r>
          </w:p>
        </w:tc>
      </w:tr>
      <w:tr w:rsidR="00D938C8" w:rsidRPr="00994364" w:rsidTr="00C321BB">
        <w:trPr>
          <w:gridAfter w:val="1"/>
          <w:wAfter w:w="9652" w:type="dxa"/>
        </w:trPr>
        <w:tc>
          <w:tcPr>
            <w:tcW w:w="10754" w:type="dxa"/>
            <w:gridSpan w:val="3"/>
            <w:shd w:val="clear" w:color="auto" w:fill="auto"/>
          </w:tcPr>
          <w:p w:rsidR="00A81C83" w:rsidRPr="007B51C8" w:rsidRDefault="007B51C8" w:rsidP="007B51C8">
            <w:pPr>
              <w:jc w:val="both"/>
              <w:rPr>
                <w:rFonts w:asciiTheme="majorBidi" w:eastAsia="Arial" w:hAnsiTheme="majorBidi" w:cstheme="majorBidi"/>
                <w:sz w:val="24"/>
                <w:szCs w:val="24"/>
              </w:rPr>
            </w:pPr>
            <w:r w:rsidRPr="007B51C8">
              <w:rPr>
                <w:rFonts w:asciiTheme="majorBidi" w:eastAsia="Arial" w:hAnsiTheme="majorBidi" w:cstheme="majorBidi"/>
                <w:sz w:val="24"/>
                <w:szCs w:val="24"/>
              </w:rPr>
              <w:t xml:space="preserve">As a lecturer on two undergraduate </w:t>
            </w:r>
            <w:proofErr w:type="gramStart"/>
            <w:r w:rsidRPr="007B51C8">
              <w:rPr>
                <w:rFonts w:asciiTheme="majorBidi" w:eastAsia="Arial" w:hAnsiTheme="majorBidi" w:cstheme="majorBidi"/>
                <w:sz w:val="24"/>
                <w:szCs w:val="24"/>
              </w:rPr>
              <w:t>programs(</w:t>
            </w:r>
            <w:proofErr w:type="gramEnd"/>
            <w:r w:rsidRPr="007B51C8">
              <w:rPr>
                <w:rFonts w:asciiTheme="majorBidi" w:eastAsia="Arial" w:hAnsiTheme="majorBidi" w:cstheme="majorBidi"/>
                <w:sz w:val="24"/>
                <w:szCs w:val="24"/>
              </w:rPr>
              <w:t>4</w:t>
            </w:r>
            <w:r w:rsidRPr="007B51C8">
              <w:rPr>
                <w:rFonts w:asciiTheme="majorBidi" w:eastAsia="Arial" w:hAnsiTheme="majorBidi" w:cstheme="majorBidi"/>
                <w:sz w:val="24"/>
                <w:szCs w:val="24"/>
                <w:vertAlign w:val="superscript"/>
              </w:rPr>
              <w:t>TH</w:t>
            </w:r>
            <w:r w:rsidRPr="007B51C8">
              <w:rPr>
                <w:rFonts w:asciiTheme="majorBidi" w:eastAsia="Arial" w:hAnsiTheme="majorBidi" w:cstheme="majorBidi"/>
                <w:sz w:val="24"/>
                <w:szCs w:val="24"/>
              </w:rPr>
              <w:t xml:space="preserve"> and 5</w:t>
            </w:r>
            <w:r w:rsidRPr="007B51C8">
              <w:rPr>
                <w:rFonts w:asciiTheme="majorBidi" w:eastAsia="Arial" w:hAnsiTheme="majorBidi" w:cstheme="majorBidi"/>
                <w:sz w:val="24"/>
                <w:szCs w:val="24"/>
                <w:vertAlign w:val="superscript"/>
              </w:rPr>
              <w:t>TH</w:t>
            </w:r>
            <w:r w:rsidRPr="007B51C8">
              <w:rPr>
                <w:rFonts w:asciiTheme="majorBidi" w:eastAsia="Arial" w:hAnsiTheme="majorBidi" w:cstheme="majorBidi"/>
                <w:sz w:val="24"/>
                <w:szCs w:val="24"/>
              </w:rPr>
              <w:t xml:space="preserve"> years undergraduate students), I have useful experience in this area. Pedagogical considerations, learner outcomes and the student experience are important to this role, as is effective communication and presentation .Assessment is also part of my role and alongside the undergraduate program responsibilities in this </w:t>
            </w:r>
            <w:proofErr w:type="gramStart"/>
            <w:r w:rsidRPr="007B51C8">
              <w:rPr>
                <w:rFonts w:asciiTheme="majorBidi" w:eastAsia="Arial" w:hAnsiTheme="majorBidi" w:cstheme="majorBidi"/>
                <w:sz w:val="24"/>
                <w:szCs w:val="24"/>
              </w:rPr>
              <w:t>area .</w:t>
            </w:r>
            <w:proofErr w:type="gramEnd"/>
            <w:r w:rsidRPr="007B51C8">
              <w:rPr>
                <w:rFonts w:asciiTheme="majorBidi" w:eastAsia="Arial" w:hAnsiTheme="majorBidi" w:cstheme="majorBidi"/>
                <w:sz w:val="24"/>
                <w:szCs w:val="24"/>
              </w:rPr>
              <w:t xml:space="preserve"> I am also supervising several masters dissertations</w:t>
            </w:r>
          </w:p>
        </w:tc>
      </w:tr>
      <w:tr w:rsidR="00D938C8" w:rsidRPr="00994364" w:rsidTr="00C321BB">
        <w:trPr>
          <w:gridAfter w:val="1"/>
          <w:wAfter w:w="9652" w:type="dxa"/>
        </w:trPr>
        <w:tc>
          <w:tcPr>
            <w:tcW w:w="10754" w:type="dxa"/>
            <w:gridSpan w:val="3"/>
            <w:shd w:val="clear" w:color="auto" w:fill="auto"/>
          </w:tcPr>
          <w:p w:rsidR="00D938C8" w:rsidRPr="00994364" w:rsidRDefault="00D938C8" w:rsidP="00D938C8">
            <w:pPr>
              <w:spacing w:after="0" w:line="360" w:lineRule="auto"/>
              <w:rPr>
                <w:rFonts w:ascii="Times New Roman" w:hAnsi="Times New Roman" w:cs="Times New Roman"/>
                <w:b/>
                <w:bCs/>
                <w:sz w:val="24"/>
                <w:szCs w:val="24"/>
              </w:rPr>
            </w:pPr>
            <w:r w:rsidRPr="00994364">
              <w:rPr>
                <w:rFonts w:ascii="Times New Roman" w:eastAsia="Times New Roman" w:hAnsi="Times New Roman" w:cs="Times New Roman"/>
                <w:b/>
                <w:bCs/>
                <w:color w:val="FF0000"/>
                <w:sz w:val="24"/>
                <w:szCs w:val="24"/>
              </w:rPr>
              <w:t>Training courses</w:t>
            </w:r>
          </w:p>
        </w:tc>
      </w:tr>
      <w:tr w:rsidR="00C321BB" w:rsidRPr="00994364" w:rsidTr="00C321BB">
        <w:trPr>
          <w:gridAfter w:val="1"/>
          <w:wAfter w:w="9652" w:type="dxa"/>
        </w:trPr>
        <w:tc>
          <w:tcPr>
            <w:tcW w:w="10754" w:type="dxa"/>
            <w:gridSpan w:val="3"/>
            <w:shd w:val="clear" w:color="auto" w:fill="auto"/>
          </w:tcPr>
          <w:p w:rsidR="00571616" w:rsidRPr="00571616" w:rsidRDefault="00571616" w:rsidP="007B51C8">
            <w:pPr>
              <w:spacing w:after="0" w:line="240" w:lineRule="auto"/>
              <w:rPr>
                <w:rFonts w:asciiTheme="majorBidi" w:eastAsia="Times New Roman" w:hAnsiTheme="majorBidi" w:cstheme="majorBidi"/>
                <w:b/>
                <w:bCs/>
                <w:color w:val="FF0000"/>
                <w:sz w:val="24"/>
                <w:szCs w:val="24"/>
              </w:rPr>
            </w:pPr>
            <w:r>
              <w:rPr>
                <w:rFonts w:ascii="Times New Roman" w:eastAsia="Times New Roman" w:hAnsi="Times New Roman" w:cs="Times New Roman"/>
                <w:b/>
                <w:bCs/>
                <w:color w:val="FF0000"/>
                <w:sz w:val="24"/>
                <w:szCs w:val="24"/>
              </w:rPr>
              <w:t xml:space="preserve">2020: Faculty of Veterinary medicine, Cairo University: </w:t>
            </w:r>
            <w:r w:rsidRPr="00571616">
              <w:rPr>
                <w:rFonts w:asciiTheme="majorBidi" w:eastAsia="Times New Roman" w:hAnsiTheme="majorBidi" w:cstheme="majorBidi"/>
                <w:color w:val="002060"/>
                <w:sz w:val="24"/>
                <w:szCs w:val="24"/>
              </w:rPr>
              <w:t>Introduction to applied statistics using R</w:t>
            </w:r>
          </w:p>
          <w:p w:rsidR="00C321BB" w:rsidRDefault="007B51C8" w:rsidP="007B51C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4"/>
                <w:szCs w:val="24"/>
              </w:rPr>
              <w:t>2019: FLDC -</w:t>
            </w:r>
            <w:r w:rsidRPr="007B51C8">
              <w:rPr>
                <w:rFonts w:ascii="Times New Roman" w:eastAsia="Times New Roman" w:hAnsi="Times New Roman" w:cs="Times New Roman"/>
                <w:b/>
                <w:bCs/>
                <w:sz w:val="24"/>
                <w:szCs w:val="24"/>
              </w:rPr>
              <w:t xml:space="preserve">Ethics </w:t>
            </w:r>
            <w:r>
              <w:rPr>
                <w:rFonts w:ascii="Times New Roman" w:eastAsia="Times New Roman" w:hAnsi="Times New Roman" w:cs="Times New Roman"/>
                <w:b/>
                <w:bCs/>
                <w:sz w:val="24"/>
                <w:szCs w:val="24"/>
              </w:rPr>
              <w:t xml:space="preserve">and career behavior in </w:t>
            </w:r>
            <w:r w:rsidRPr="007B51C8">
              <w:rPr>
                <w:rFonts w:ascii="Times New Roman" w:eastAsia="Times New Roman" w:hAnsi="Times New Roman" w:cs="Times New Roman"/>
                <w:b/>
                <w:bCs/>
                <w:sz w:val="24"/>
                <w:szCs w:val="24"/>
              </w:rPr>
              <w:t>university work</w:t>
            </w:r>
            <w:r>
              <w:rPr>
                <w:rFonts w:ascii="Times New Roman" w:eastAsia="Times New Roman" w:hAnsi="Times New Roman" w:cs="Times New Roman"/>
                <w:b/>
                <w:bCs/>
                <w:sz w:val="24"/>
                <w:szCs w:val="24"/>
              </w:rPr>
              <w:t>.</w:t>
            </w:r>
          </w:p>
          <w:p w:rsidR="007B51C8" w:rsidRDefault="007B51C8" w:rsidP="007B51C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B51C8">
              <w:rPr>
                <w:rFonts w:ascii="Times New Roman" w:eastAsia="Times New Roman" w:hAnsi="Times New Roman" w:cs="Times New Roman"/>
                <w:b/>
                <w:bCs/>
                <w:sz w:val="24"/>
                <w:szCs w:val="24"/>
              </w:rPr>
              <w:t>Overall quality management in healthcare (medical science sector)</w:t>
            </w:r>
          </w:p>
          <w:p w:rsidR="007B51C8" w:rsidRDefault="007B51C8" w:rsidP="007B51C8">
            <w:pPr>
              <w:spacing w:after="0" w:line="240" w:lineRule="auto"/>
              <w:rPr>
                <w:rFonts w:ascii="Verdana" w:eastAsia="Times New Roman" w:hAnsi="Verdana"/>
                <w:color w:val="002060"/>
                <w:sz w:val="20"/>
                <w:szCs w:val="20"/>
              </w:rPr>
            </w:pPr>
            <w:r w:rsidRPr="007B51C8">
              <w:rPr>
                <w:rFonts w:ascii="Times New Roman" w:eastAsia="Times New Roman" w:hAnsi="Times New Roman" w:cs="Times New Roman"/>
                <w:b/>
                <w:bCs/>
                <w:color w:val="FF0000"/>
                <w:sz w:val="24"/>
                <w:szCs w:val="24"/>
              </w:rPr>
              <w:t>2018:</w:t>
            </w:r>
            <w:r>
              <w:rPr>
                <w:rFonts w:ascii="Times New Roman" w:eastAsia="Times New Roman" w:hAnsi="Times New Roman" w:cs="Times New Roman"/>
                <w:b/>
                <w:bCs/>
                <w:color w:val="FF0000"/>
                <w:sz w:val="24"/>
                <w:szCs w:val="24"/>
              </w:rPr>
              <w:t xml:space="preserve"> Faculty of veterinary medicine, Illinois   </w:t>
            </w:r>
            <w:r>
              <w:rPr>
                <w:rFonts w:ascii="Times New Roman" w:eastAsia="Times New Roman" w:hAnsi="Times New Roman" w:cs="Times New Roman"/>
                <w:b/>
                <w:bCs/>
                <w:sz w:val="24"/>
                <w:szCs w:val="24"/>
              </w:rPr>
              <w:t xml:space="preserve">- </w:t>
            </w:r>
            <w:r w:rsidRPr="00CB51B7">
              <w:rPr>
                <w:rFonts w:ascii="Verdana" w:eastAsia="Times New Roman" w:hAnsi="Verdana"/>
                <w:color w:val="002060"/>
                <w:sz w:val="20"/>
                <w:szCs w:val="20"/>
              </w:rPr>
              <w:t>Basic training program for animal users</w:t>
            </w:r>
          </w:p>
          <w:p w:rsidR="007B51C8" w:rsidRDefault="007B51C8" w:rsidP="007B51C8">
            <w:pPr>
              <w:spacing w:after="0" w:line="240" w:lineRule="auto"/>
              <w:rPr>
                <w:rFonts w:ascii="Verdana" w:eastAsia="Times New Roman" w:hAnsi="Verdana"/>
                <w:color w:val="002060"/>
                <w:sz w:val="20"/>
                <w:szCs w:val="20"/>
              </w:rPr>
            </w:pPr>
            <w:r>
              <w:rPr>
                <w:rFonts w:ascii="Verdana" w:eastAsia="Times New Roman" w:hAnsi="Verdana"/>
                <w:color w:val="002060"/>
                <w:sz w:val="20"/>
                <w:szCs w:val="20"/>
              </w:rPr>
              <w:t xml:space="preserve">                                                                    -</w:t>
            </w:r>
            <w:r w:rsidRPr="00CB51B7">
              <w:rPr>
                <w:rFonts w:ascii="Verdana" w:eastAsia="Times New Roman" w:hAnsi="Verdana"/>
                <w:color w:val="002060"/>
                <w:sz w:val="20"/>
                <w:szCs w:val="20"/>
              </w:rPr>
              <w:t xml:space="preserve"> OHS training</w:t>
            </w:r>
          </w:p>
          <w:p w:rsidR="007B51C8" w:rsidRDefault="007B51C8" w:rsidP="007B51C8">
            <w:pPr>
              <w:spacing w:after="0" w:line="240" w:lineRule="auto"/>
              <w:rPr>
                <w:rFonts w:ascii="Verdana" w:eastAsia="Times New Roman" w:hAnsi="Verdana"/>
                <w:color w:val="002060"/>
                <w:w w:val="99"/>
                <w:sz w:val="20"/>
                <w:szCs w:val="20"/>
              </w:rPr>
            </w:pPr>
            <w:r>
              <w:rPr>
                <w:rFonts w:ascii="Verdana" w:eastAsia="Times New Roman" w:hAnsi="Verdana"/>
                <w:color w:val="002060"/>
                <w:sz w:val="20"/>
                <w:szCs w:val="20"/>
              </w:rPr>
              <w:lastRenderedPageBreak/>
              <w:t xml:space="preserve">                                                                    -</w:t>
            </w:r>
            <w:r w:rsidRPr="00CB51B7">
              <w:rPr>
                <w:rFonts w:ascii="Verdana" w:eastAsia="Times New Roman" w:hAnsi="Verdana"/>
                <w:color w:val="002060"/>
                <w:w w:val="99"/>
                <w:sz w:val="20"/>
                <w:szCs w:val="20"/>
              </w:rPr>
              <w:t xml:space="preserve"> Understanding biosafety</w:t>
            </w:r>
          </w:p>
          <w:p w:rsidR="007B51C8" w:rsidRDefault="007B51C8" w:rsidP="007B51C8">
            <w:pPr>
              <w:spacing w:after="0" w:line="240" w:lineRule="auto"/>
              <w:rPr>
                <w:rFonts w:ascii="Verdana" w:eastAsia="Times New Roman" w:hAnsi="Verdana"/>
                <w:color w:val="002060"/>
                <w:w w:val="99"/>
                <w:sz w:val="20"/>
                <w:szCs w:val="20"/>
              </w:rPr>
            </w:pPr>
            <w:r>
              <w:rPr>
                <w:rFonts w:ascii="Verdana" w:eastAsia="Times New Roman" w:hAnsi="Verdana"/>
                <w:color w:val="002060"/>
                <w:w w:val="99"/>
                <w:sz w:val="20"/>
                <w:szCs w:val="20"/>
              </w:rPr>
              <w:t xml:space="preserve">                                                                     - Laboratory safety training</w:t>
            </w:r>
          </w:p>
          <w:p w:rsidR="007B51C8" w:rsidRDefault="007B51C8" w:rsidP="007B51C8">
            <w:pPr>
              <w:spacing w:after="0" w:line="240" w:lineRule="auto"/>
              <w:rPr>
                <w:rFonts w:ascii="Verdana" w:eastAsia="Times New Roman" w:hAnsi="Verdana"/>
                <w:color w:val="002060"/>
                <w:w w:val="99"/>
                <w:sz w:val="20"/>
                <w:szCs w:val="20"/>
              </w:rPr>
            </w:pPr>
            <w:r>
              <w:rPr>
                <w:rFonts w:ascii="Verdana" w:eastAsia="Times New Roman" w:hAnsi="Verdana"/>
                <w:color w:val="002060"/>
                <w:w w:val="99"/>
                <w:sz w:val="20"/>
                <w:szCs w:val="20"/>
              </w:rPr>
              <w:t xml:space="preserve">                                                                     - </w:t>
            </w:r>
            <w:r w:rsidRPr="00CB51B7">
              <w:rPr>
                <w:rFonts w:ascii="Verdana" w:eastAsia="Times New Roman" w:hAnsi="Verdana"/>
                <w:color w:val="002060"/>
                <w:w w:val="99"/>
                <w:sz w:val="20"/>
                <w:szCs w:val="20"/>
              </w:rPr>
              <w:t>NIH guideline overview</w:t>
            </w:r>
          </w:p>
          <w:p w:rsidR="007B51C8" w:rsidRDefault="007B51C8" w:rsidP="007B51C8">
            <w:pPr>
              <w:spacing w:after="0" w:line="240" w:lineRule="auto"/>
              <w:rPr>
                <w:rFonts w:ascii="Verdana" w:hAnsi="Verdana"/>
                <w:color w:val="002060"/>
                <w:sz w:val="20"/>
                <w:szCs w:val="20"/>
              </w:rPr>
            </w:pPr>
            <w:r w:rsidRPr="007B51C8">
              <w:rPr>
                <w:rFonts w:ascii="Times New Roman" w:eastAsia="Times New Roman" w:hAnsi="Times New Roman" w:cs="Times New Roman"/>
                <w:b/>
                <w:bCs/>
                <w:color w:val="FF0000"/>
                <w:sz w:val="24"/>
                <w:szCs w:val="24"/>
              </w:rPr>
              <w:t>2017: FLDC</w:t>
            </w:r>
            <w:r>
              <w:rPr>
                <w:rFonts w:ascii="Times New Roman" w:eastAsia="Times New Roman" w:hAnsi="Times New Roman" w:cs="Times New Roman"/>
                <w:b/>
                <w:bCs/>
                <w:color w:val="FF0000"/>
                <w:sz w:val="24"/>
                <w:szCs w:val="24"/>
              </w:rPr>
              <w:t xml:space="preserve">  -</w:t>
            </w:r>
            <w:r w:rsidRPr="00CB51B7">
              <w:rPr>
                <w:rFonts w:ascii="Verdana" w:hAnsi="Verdana"/>
                <w:color w:val="002060"/>
                <w:sz w:val="20"/>
                <w:szCs w:val="20"/>
              </w:rPr>
              <w:t xml:space="preserve"> Statistical analysis</w:t>
            </w:r>
          </w:p>
          <w:p w:rsidR="007B51C8" w:rsidRPr="007B51C8" w:rsidRDefault="007B51C8" w:rsidP="007B51C8">
            <w:pPr>
              <w:spacing w:after="0" w:line="240" w:lineRule="auto"/>
              <w:rPr>
                <w:rFonts w:ascii="Times New Roman" w:eastAsia="Times New Roman" w:hAnsi="Times New Roman" w:cs="Times New Roman"/>
                <w:b/>
                <w:bCs/>
                <w:color w:val="FF0000"/>
                <w:sz w:val="24"/>
                <w:szCs w:val="24"/>
              </w:rPr>
            </w:pPr>
            <w:r w:rsidRPr="007B51C8">
              <w:rPr>
                <w:rFonts w:ascii="Times New Roman" w:eastAsia="Times New Roman" w:hAnsi="Times New Roman" w:cs="Times New Roman"/>
                <w:b/>
                <w:bCs/>
                <w:color w:val="FF0000"/>
                <w:sz w:val="24"/>
                <w:szCs w:val="24"/>
              </w:rPr>
              <w:t>2016: FLDC</w:t>
            </w:r>
            <w:r>
              <w:rPr>
                <w:rFonts w:ascii="Verdana" w:hAnsi="Verdana"/>
                <w:color w:val="002060"/>
                <w:sz w:val="20"/>
                <w:szCs w:val="20"/>
              </w:rPr>
              <w:t xml:space="preserve">  -</w:t>
            </w:r>
            <w:r w:rsidRPr="00CB51B7">
              <w:rPr>
                <w:rFonts w:ascii="Verdana" w:hAnsi="Verdana"/>
                <w:color w:val="002060"/>
                <w:sz w:val="19"/>
                <w:szCs w:val="19"/>
              </w:rPr>
              <w:t xml:space="preserve"> Organization of scientific conferences</w:t>
            </w:r>
          </w:p>
          <w:p w:rsidR="00A81C83" w:rsidRPr="00994364" w:rsidRDefault="007B51C8" w:rsidP="007B51C8">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 xml:space="preserve">        </w:t>
            </w:r>
          </w:p>
        </w:tc>
      </w:tr>
      <w:tr w:rsidR="009255AF" w:rsidRPr="00994364" w:rsidTr="009255AF">
        <w:trPr>
          <w:gridAfter w:val="1"/>
          <w:wAfter w:w="9652" w:type="dxa"/>
          <w:trHeight w:val="151"/>
        </w:trPr>
        <w:tc>
          <w:tcPr>
            <w:tcW w:w="10754" w:type="dxa"/>
            <w:gridSpan w:val="3"/>
            <w:shd w:val="clear" w:color="auto" w:fill="auto"/>
          </w:tcPr>
          <w:p w:rsidR="009255AF" w:rsidRDefault="009255AF" w:rsidP="00C321BB">
            <w:pPr>
              <w:spacing w:after="0" w:line="36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lastRenderedPageBreak/>
              <w:t xml:space="preserve">Computer skills </w:t>
            </w:r>
          </w:p>
        </w:tc>
      </w:tr>
      <w:tr w:rsidR="009255AF" w:rsidRPr="00994364" w:rsidTr="00C321BB">
        <w:trPr>
          <w:gridAfter w:val="1"/>
          <w:wAfter w:w="9652" w:type="dxa"/>
          <w:trHeight w:val="150"/>
        </w:trPr>
        <w:tc>
          <w:tcPr>
            <w:tcW w:w="10754" w:type="dxa"/>
            <w:gridSpan w:val="3"/>
            <w:shd w:val="clear" w:color="auto" w:fill="auto"/>
          </w:tcPr>
          <w:p w:rsidR="009255AF" w:rsidRPr="007B51C8" w:rsidRDefault="007B51C8" w:rsidP="007B51C8">
            <w:pPr>
              <w:tabs>
                <w:tab w:val="left" w:pos="720"/>
              </w:tabs>
              <w:jc w:val="both"/>
              <w:rPr>
                <w:rFonts w:asciiTheme="majorBidi" w:eastAsia="Symbol" w:hAnsiTheme="majorBidi" w:cstheme="majorBidi"/>
                <w:sz w:val="24"/>
                <w:szCs w:val="24"/>
              </w:rPr>
            </w:pPr>
            <w:r w:rsidRPr="007B51C8">
              <w:rPr>
                <w:rFonts w:asciiTheme="majorBidi" w:eastAsia="Arial" w:hAnsiTheme="majorBidi" w:cstheme="majorBidi"/>
                <w:sz w:val="24"/>
                <w:szCs w:val="24"/>
              </w:rPr>
              <w:t xml:space="preserve">I have extensive knowledge of Microsoft office programs and I am confident in the use of technology for research, administrative and teaching purposes. Throughout my studies I have become competent in </w:t>
            </w:r>
            <w:proofErr w:type="gramStart"/>
            <w:r w:rsidRPr="007B51C8">
              <w:rPr>
                <w:rFonts w:asciiTheme="majorBidi" w:eastAsia="Arial" w:hAnsiTheme="majorBidi" w:cstheme="majorBidi"/>
                <w:sz w:val="24"/>
                <w:szCs w:val="24"/>
              </w:rPr>
              <w:t>SPSS .</w:t>
            </w:r>
            <w:proofErr w:type="gramEnd"/>
            <w:r w:rsidRPr="007B51C8">
              <w:rPr>
                <w:rFonts w:asciiTheme="majorBidi" w:eastAsia="Arial" w:hAnsiTheme="majorBidi" w:cstheme="majorBidi"/>
                <w:sz w:val="24"/>
                <w:szCs w:val="24"/>
              </w:rPr>
              <w:t xml:space="preserve"> In my teaching role I use multimedia (</w:t>
            </w:r>
            <w:r w:rsidRPr="007B51C8">
              <w:rPr>
                <w:rFonts w:asciiTheme="majorBidi" w:eastAsia="Times New Roman" w:hAnsiTheme="majorBidi" w:cstheme="majorBidi"/>
                <w:sz w:val="24"/>
                <w:szCs w:val="24"/>
              </w:rPr>
              <w:t xml:space="preserve">Word, PowerPoint, </w:t>
            </w:r>
            <w:proofErr w:type="gramStart"/>
            <w:r w:rsidRPr="007B51C8">
              <w:rPr>
                <w:rFonts w:asciiTheme="majorBidi" w:eastAsia="Times New Roman" w:hAnsiTheme="majorBidi" w:cstheme="majorBidi"/>
                <w:sz w:val="24"/>
                <w:szCs w:val="24"/>
              </w:rPr>
              <w:t>Excel</w:t>
            </w:r>
            <w:proofErr w:type="gramEnd"/>
            <w:r w:rsidRPr="007B51C8">
              <w:rPr>
                <w:rFonts w:asciiTheme="majorBidi" w:eastAsia="Times New Roman" w:hAnsiTheme="majorBidi" w:cstheme="majorBidi"/>
                <w:sz w:val="24"/>
                <w:szCs w:val="24"/>
              </w:rPr>
              <w:t>)</w:t>
            </w:r>
            <w:r w:rsidRPr="007B51C8">
              <w:rPr>
                <w:rFonts w:asciiTheme="majorBidi" w:eastAsia="Symbol" w:hAnsiTheme="majorBidi" w:cstheme="majorBidi"/>
                <w:sz w:val="24"/>
                <w:szCs w:val="24"/>
              </w:rPr>
              <w:t xml:space="preserve"> </w:t>
            </w:r>
            <w:r>
              <w:rPr>
                <w:rFonts w:asciiTheme="majorBidi" w:eastAsia="Arial" w:hAnsiTheme="majorBidi" w:cstheme="majorBidi"/>
                <w:sz w:val="24"/>
                <w:szCs w:val="24"/>
              </w:rPr>
              <w:t>as part of my delivery</w:t>
            </w:r>
            <w:r>
              <w:rPr>
                <w:rFonts w:asciiTheme="majorBidi" w:eastAsia="Symbol" w:hAnsiTheme="majorBidi" w:cstheme="majorBidi"/>
                <w:sz w:val="24"/>
                <w:szCs w:val="24"/>
              </w:rPr>
              <w:t>.</w:t>
            </w:r>
          </w:p>
        </w:tc>
      </w:tr>
      <w:tr w:rsidR="009255AF" w:rsidRPr="00994364" w:rsidTr="009255AF">
        <w:trPr>
          <w:gridAfter w:val="1"/>
          <w:wAfter w:w="9652" w:type="dxa"/>
          <w:trHeight w:val="151"/>
        </w:trPr>
        <w:tc>
          <w:tcPr>
            <w:tcW w:w="10754" w:type="dxa"/>
            <w:gridSpan w:val="3"/>
            <w:shd w:val="clear" w:color="auto" w:fill="auto"/>
          </w:tcPr>
          <w:p w:rsidR="009255AF" w:rsidRDefault="009255AF" w:rsidP="00C321BB">
            <w:pPr>
              <w:spacing w:after="0" w:line="36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Language skills </w:t>
            </w:r>
          </w:p>
        </w:tc>
      </w:tr>
      <w:tr w:rsidR="009255AF" w:rsidRPr="00994364" w:rsidTr="00C321BB">
        <w:trPr>
          <w:gridAfter w:val="1"/>
          <w:wAfter w:w="9652" w:type="dxa"/>
          <w:trHeight w:val="150"/>
        </w:trPr>
        <w:tc>
          <w:tcPr>
            <w:tcW w:w="10754" w:type="dxa"/>
            <w:gridSpan w:val="3"/>
            <w:shd w:val="clear" w:color="auto" w:fill="auto"/>
          </w:tcPr>
          <w:p w:rsidR="009255AF" w:rsidRPr="007B51C8" w:rsidRDefault="007B51C8" w:rsidP="007B51C8">
            <w:pPr>
              <w:rPr>
                <w:rFonts w:asciiTheme="majorBidi" w:eastAsia="Arial" w:hAnsiTheme="majorBidi" w:cstheme="majorBidi"/>
                <w:sz w:val="24"/>
                <w:szCs w:val="24"/>
              </w:rPr>
            </w:pPr>
            <w:r w:rsidRPr="007B51C8">
              <w:rPr>
                <w:rFonts w:asciiTheme="majorBidi" w:eastAsia="Arial" w:hAnsiTheme="majorBidi" w:cstheme="majorBidi"/>
                <w:sz w:val="24"/>
                <w:szCs w:val="24"/>
              </w:rPr>
              <w:t>I am fluent in English ; written and oral</w:t>
            </w:r>
          </w:p>
        </w:tc>
      </w:tr>
    </w:tbl>
    <w:p w:rsidR="00A53D4D" w:rsidRPr="00994364" w:rsidRDefault="00A53D4D">
      <w:pPr>
        <w:rPr>
          <w:rFonts w:ascii="Times New Roman" w:hAnsi="Times New Roman" w:cs="Times New Roman"/>
          <w:sz w:val="24"/>
          <w:szCs w:val="24"/>
          <w:rtl/>
          <w:lang w:bidi="ar-EG"/>
        </w:rPr>
      </w:pPr>
    </w:p>
    <w:p w:rsidR="00A53D4D" w:rsidRPr="00994364" w:rsidRDefault="00A53D4D">
      <w:pPr>
        <w:rPr>
          <w:rFonts w:ascii="Times New Roman" w:hAnsi="Times New Roman" w:cs="Times New Roman"/>
          <w:sz w:val="24"/>
          <w:szCs w:val="24"/>
          <w:rtl/>
          <w:lang w:bidi="ar-EG"/>
        </w:rPr>
      </w:pPr>
    </w:p>
    <w:p w:rsidR="00A53D4D" w:rsidRPr="00994364" w:rsidRDefault="00A53D4D">
      <w:pPr>
        <w:rPr>
          <w:rFonts w:ascii="Times New Roman" w:hAnsi="Times New Roman" w:cs="Times New Roman"/>
          <w:sz w:val="24"/>
          <w:szCs w:val="24"/>
          <w:rtl/>
          <w:lang w:bidi="ar-EG"/>
        </w:rPr>
      </w:pPr>
    </w:p>
    <w:p w:rsidR="00A53D4D" w:rsidRPr="00994364" w:rsidRDefault="00A53D4D">
      <w:pPr>
        <w:rPr>
          <w:rFonts w:ascii="Times New Roman" w:hAnsi="Times New Roman" w:cs="Times New Roman"/>
          <w:sz w:val="24"/>
          <w:szCs w:val="24"/>
          <w:rtl/>
          <w:lang w:bidi="ar-EG"/>
        </w:rPr>
      </w:pPr>
    </w:p>
    <w:p w:rsidR="00A53D4D" w:rsidRPr="00994364" w:rsidRDefault="00A53D4D">
      <w:pPr>
        <w:rPr>
          <w:rFonts w:ascii="Times New Roman" w:hAnsi="Times New Roman" w:cs="Times New Roman"/>
          <w:sz w:val="24"/>
          <w:szCs w:val="24"/>
          <w:rtl/>
          <w:lang w:bidi="ar-EG"/>
        </w:rPr>
      </w:pPr>
    </w:p>
    <w:p w:rsidR="00A53D4D" w:rsidRPr="00994364" w:rsidRDefault="00A53D4D">
      <w:pPr>
        <w:rPr>
          <w:rFonts w:ascii="Times New Roman" w:hAnsi="Times New Roman" w:cs="Times New Roman"/>
          <w:sz w:val="24"/>
          <w:szCs w:val="24"/>
          <w:rtl/>
          <w:lang w:bidi="ar-EG"/>
        </w:rPr>
      </w:pPr>
      <w:bookmarkStart w:id="0" w:name="_GoBack"/>
      <w:bookmarkEnd w:id="0"/>
    </w:p>
    <w:sectPr w:rsidR="00A53D4D" w:rsidRPr="00994364" w:rsidSect="00A53D4D">
      <w:headerReference w:type="default" r:id="rId14"/>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AC" w:rsidRDefault="008A0EAC" w:rsidP="00A53D4D">
      <w:pPr>
        <w:spacing w:after="0" w:line="240" w:lineRule="auto"/>
      </w:pPr>
      <w:r>
        <w:separator/>
      </w:r>
    </w:p>
  </w:endnote>
  <w:endnote w:type="continuationSeparator" w:id="0">
    <w:p w:rsidR="008A0EAC" w:rsidRDefault="008A0EAC" w:rsidP="00A5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AC" w:rsidRDefault="008A0EAC" w:rsidP="00A53D4D">
      <w:pPr>
        <w:spacing w:after="0" w:line="240" w:lineRule="auto"/>
      </w:pPr>
      <w:r>
        <w:separator/>
      </w:r>
    </w:p>
  </w:footnote>
  <w:footnote w:type="continuationSeparator" w:id="0">
    <w:p w:rsidR="008A0EAC" w:rsidRDefault="008A0EAC" w:rsidP="00A53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53"/>
      <w:gridCol w:w="2141"/>
    </w:tblGrid>
    <w:tr w:rsidR="00E06B6E" w:rsidRPr="00B54E66">
      <w:trPr>
        <w:trHeight w:val="1685"/>
      </w:trPr>
      <w:tc>
        <w:tcPr>
          <w:tcW w:w="2660" w:type="dxa"/>
          <w:shd w:val="clear" w:color="auto" w:fill="auto"/>
        </w:tcPr>
        <w:p w:rsidR="00E06B6E" w:rsidRPr="00B54E66" w:rsidRDefault="008C4232">
          <w:pPr>
            <w:pStyle w:val="Header"/>
          </w:pPr>
          <w:r>
            <w:rPr>
              <w:noProof/>
            </w:rPr>
            <w:drawing>
              <wp:anchor distT="0" distB="0" distL="114300" distR="114300" simplePos="0" relativeHeight="251657216" behindDoc="0" locked="0" layoutInCell="1" allowOverlap="1">
                <wp:simplePos x="0" y="0"/>
                <wp:positionH relativeFrom="column">
                  <wp:posOffset>95250</wp:posOffset>
                </wp:positionH>
                <wp:positionV relativeFrom="paragraph">
                  <wp:posOffset>-17780</wp:posOffset>
                </wp:positionV>
                <wp:extent cx="895350" cy="1076325"/>
                <wp:effectExtent l="19050" t="0" r="0" b="0"/>
                <wp:wrapSquare wrapText="bothSides"/>
                <wp:docPr id="4" name="Picture 2" descr="Description: شعار الكلية نهائ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شعار الكلية نهائى"/>
                        <pic:cNvPicPr>
                          <a:picLocks noChangeAspect="1" noChangeArrowheads="1"/>
                        </pic:cNvPicPr>
                      </pic:nvPicPr>
                      <pic:blipFill>
                        <a:blip r:embed="rId1"/>
                        <a:srcRect/>
                        <a:stretch>
                          <a:fillRect/>
                        </a:stretch>
                      </pic:blipFill>
                      <pic:spPr bwMode="auto">
                        <a:xfrm>
                          <a:off x="0" y="0"/>
                          <a:ext cx="895350" cy="1076325"/>
                        </a:xfrm>
                        <a:prstGeom prst="rect">
                          <a:avLst/>
                        </a:prstGeom>
                        <a:noFill/>
                        <a:ln w="9525">
                          <a:noFill/>
                          <a:miter lim="800000"/>
                          <a:headEnd/>
                          <a:tailEnd/>
                        </a:ln>
                      </pic:spPr>
                    </pic:pic>
                  </a:graphicData>
                </a:graphic>
              </wp:anchor>
            </w:drawing>
          </w:r>
        </w:p>
      </w:tc>
      <w:tc>
        <w:tcPr>
          <w:tcW w:w="5953" w:type="dxa"/>
          <w:shd w:val="clear" w:color="auto" w:fill="auto"/>
        </w:tcPr>
        <w:p w:rsidR="00E06B6E" w:rsidRPr="00B54E66" w:rsidRDefault="00E06B6E" w:rsidP="00B54E66">
          <w:pPr>
            <w:spacing w:after="0" w:line="240" w:lineRule="auto"/>
          </w:pPr>
        </w:p>
        <w:p w:rsidR="00E06B6E" w:rsidRPr="00B54E66" w:rsidRDefault="008A0EAC">
          <w:pPr>
            <w:pStyle w:val="Header"/>
          </w:pPr>
          <w:r>
            <w:rPr>
              <w:noProof/>
            </w:rPr>
            <w:pict>
              <v:shapetype id="_x0000_t202" coordsize="21600,21600" o:spt="202" path="m,l,21600r21600,l21600,xe">
                <v:stroke joinstyle="miter"/>
                <v:path gradientshapeok="t" o:connecttype="rect"/>
              </v:shapetype>
              <v:shape id="Text Box 2" o:spid="_x0000_s2051" type="#_x0000_t202" style="position:absolute;margin-left:0;margin-top:0;width:186.95pt;height:43.5pt;z-index:251659264;visibility:visible;mso-width-percent:400;mso-position-horizontal:center;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">
                <v:textbox>
                  <w:txbxContent>
                    <w:p w:rsidR="00E06B6E" w:rsidRPr="00B54E66" w:rsidRDefault="00E06B6E" w:rsidP="00A53D4D">
                      <w:pPr>
                        <w:bidi/>
                        <w:jc w:val="center"/>
                        <w:rPr>
                          <w:rFonts w:ascii="Times New Roman" w:hAnsi="Times New Roman" w:cs="Times New Roman"/>
                          <w:b/>
                          <w:bCs/>
                          <w:sz w:val="44"/>
                          <w:szCs w:val="44"/>
                          <w:rtl/>
                          <w:lang w:bidi="ar-EG"/>
                        </w:rPr>
                      </w:pPr>
                      <w:r w:rsidRPr="00B54E66">
                        <w:rPr>
                          <w:rFonts w:ascii="Times New Roman" w:hAnsi="Times New Roman" w:cs="Times New Roman" w:hint="cs"/>
                          <w:b/>
                          <w:bCs/>
                          <w:sz w:val="44"/>
                          <w:szCs w:val="44"/>
                          <w:rtl/>
                          <w:lang w:bidi="ar-EG"/>
                        </w:rPr>
                        <w:t>وحدة ضمان الجودة</w:t>
                      </w:r>
                    </w:p>
                    <w:p w:rsidR="00E06B6E" w:rsidRPr="00A53D4D" w:rsidRDefault="00E06B6E" w:rsidP="00A53D4D">
                      <w:pPr>
                        <w:jc w:val="center"/>
                        <w:rPr>
                          <w:sz w:val="6"/>
                          <w:szCs w:val="6"/>
                          <w:lang w:bidi="ar-EG"/>
                        </w:rPr>
                      </w:pPr>
                    </w:p>
                  </w:txbxContent>
                </v:textbox>
                <w10:wrap type="square"/>
              </v:shape>
            </w:pict>
          </w:r>
        </w:p>
      </w:tc>
      <w:tc>
        <w:tcPr>
          <w:tcW w:w="2141" w:type="dxa"/>
          <w:shd w:val="clear" w:color="auto" w:fill="auto"/>
        </w:tcPr>
        <w:p w:rsidR="00E06B6E" w:rsidRPr="00B54E66" w:rsidRDefault="008C4232">
          <w:pPr>
            <w:pStyle w:val="Header"/>
          </w:pPr>
          <w:r>
            <w:rPr>
              <w:noProof/>
            </w:rPr>
            <w:drawing>
              <wp:anchor distT="0" distB="0" distL="114300" distR="114300" simplePos="0" relativeHeight="251658240" behindDoc="0" locked="0" layoutInCell="1" allowOverlap="1">
                <wp:simplePos x="0" y="0"/>
                <wp:positionH relativeFrom="column">
                  <wp:posOffset>222250</wp:posOffset>
                </wp:positionH>
                <wp:positionV relativeFrom="paragraph">
                  <wp:posOffset>57785</wp:posOffset>
                </wp:positionV>
                <wp:extent cx="923925" cy="904875"/>
                <wp:effectExtent l="19050" t="0" r="9525" b="0"/>
                <wp:wrapNone/>
                <wp:docPr id="2" name="Picture 3" descr="Descriptio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01"/>
                        <pic:cNvPicPr>
                          <a:picLocks noChangeAspect="1" noChangeArrowheads="1"/>
                        </pic:cNvPicPr>
                      </pic:nvPicPr>
                      <pic:blipFill>
                        <a:blip r:embed="rId2"/>
                        <a:srcRect/>
                        <a:stretch>
                          <a:fillRect/>
                        </a:stretch>
                      </pic:blipFill>
                      <pic:spPr bwMode="auto">
                        <a:xfrm>
                          <a:off x="0" y="0"/>
                          <a:ext cx="923925" cy="9048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3505200</wp:posOffset>
                </wp:positionH>
                <wp:positionV relativeFrom="paragraph">
                  <wp:posOffset>4586605</wp:posOffset>
                </wp:positionV>
                <wp:extent cx="762000" cy="885825"/>
                <wp:effectExtent l="19050" t="0" r="0" b="0"/>
                <wp:wrapNone/>
                <wp:docPr id="1" name="Picture 1" descr="Descriptio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1"/>
                        <pic:cNvPicPr>
                          <a:picLocks noChangeAspect="1" noChangeArrowheads="1"/>
                        </pic:cNvPicPr>
                      </pic:nvPicPr>
                      <pic:blipFill>
                        <a:blip r:embed="rId2"/>
                        <a:srcRect/>
                        <a:stretch>
                          <a:fillRect/>
                        </a:stretch>
                      </pic:blipFill>
                      <pic:spPr bwMode="auto">
                        <a:xfrm>
                          <a:off x="0" y="0"/>
                          <a:ext cx="762000" cy="885825"/>
                        </a:xfrm>
                        <a:prstGeom prst="rect">
                          <a:avLst/>
                        </a:prstGeom>
                        <a:noFill/>
                        <a:ln w="9525">
                          <a:noFill/>
                          <a:miter lim="800000"/>
                          <a:headEnd/>
                          <a:tailEnd/>
                        </a:ln>
                      </pic:spPr>
                    </pic:pic>
                  </a:graphicData>
                </a:graphic>
              </wp:anchor>
            </w:drawing>
          </w:r>
        </w:p>
        <w:p w:rsidR="00E06B6E" w:rsidRPr="00B54E66" w:rsidRDefault="00E06B6E">
          <w:pPr>
            <w:pStyle w:val="Header"/>
          </w:pPr>
        </w:p>
        <w:p w:rsidR="00E06B6E" w:rsidRPr="00B54E66" w:rsidRDefault="00E06B6E" w:rsidP="00B54E66">
          <w:pPr>
            <w:pStyle w:val="Header"/>
            <w:jc w:val="center"/>
          </w:pPr>
        </w:p>
        <w:p w:rsidR="00E06B6E" w:rsidRPr="00B54E66" w:rsidRDefault="00E06B6E">
          <w:pPr>
            <w:pStyle w:val="Header"/>
          </w:pPr>
        </w:p>
        <w:p w:rsidR="00E06B6E" w:rsidRPr="00B54E66" w:rsidRDefault="00E06B6E">
          <w:pPr>
            <w:pStyle w:val="Header"/>
          </w:pPr>
        </w:p>
        <w:p w:rsidR="00E06B6E" w:rsidRPr="00B54E66" w:rsidRDefault="00E06B6E">
          <w:pPr>
            <w:pStyle w:val="Header"/>
          </w:pPr>
        </w:p>
        <w:p w:rsidR="00E06B6E" w:rsidRPr="00B54E66" w:rsidRDefault="00E06B6E" w:rsidP="00B54E66">
          <w:pPr>
            <w:pStyle w:val="Header"/>
            <w:bidi/>
            <w:rPr>
              <w:sz w:val="28"/>
              <w:szCs w:val="28"/>
              <w:lang w:bidi="ar-EG"/>
            </w:rPr>
          </w:pPr>
          <w:r w:rsidRPr="00B54E66">
            <w:rPr>
              <w:sz w:val="28"/>
              <w:szCs w:val="28"/>
            </w:rPr>
            <w:t xml:space="preserve">   </w:t>
          </w:r>
          <w:r w:rsidRPr="00B54E66">
            <w:rPr>
              <w:rFonts w:hint="cs"/>
              <w:sz w:val="28"/>
              <w:szCs w:val="28"/>
              <w:rtl/>
              <w:lang w:bidi="ar-EG"/>
            </w:rPr>
            <w:t>جامعة القاهرة</w:t>
          </w:r>
        </w:p>
      </w:tc>
    </w:tr>
  </w:tbl>
  <w:p w:rsidR="00E06B6E" w:rsidRDefault="00E06B6E" w:rsidP="00A5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FAB47B80"/>
    <w:lvl w:ilvl="0" w:tplc="6D722F2C">
      <w:start w:val="1"/>
      <w:numFmt w:val="bullet"/>
      <w:lvlText w:val="•"/>
      <w:lvlJc w:val="left"/>
    </w:lvl>
    <w:lvl w:ilvl="1" w:tplc="19A63366">
      <w:start w:val="1"/>
      <w:numFmt w:val="bullet"/>
      <w:lvlText w:val="•"/>
      <w:lvlJc w:val="left"/>
    </w:lvl>
    <w:lvl w:ilvl="2" w:tplc="3DECF972">
      <w:numFmt w:val="decimal"/>
      <w:lvlText w:val=""/>
      <w:lvlJc w:val="left"/>
    </w:lvl>
    <w:lvl w:ilvl="3" w:tplc="27AEB900">
      <w:numFmt w:val="decimal"/>
      <w:lvlText w:val=""/>
      <w:lvlJc w:val="left"/>
    </w:lvl>
    <w:lvl w:ilvl="4" w:tplc="CED07E28">
      <w:numFmt w:val="decimal"/>
      <w:lvlText w:val=""/>
      <w:lvlJc w:val="left"/>
    </w:lvl>
    <w:lvl w:ilvl="5" w:tplc="5C5A6C30">
      <w:numFmt w:val="decimal"/>
      <w:lvlText w:val=""/>
      <w:lvlJc w:val="left"/>
    </w:lvl>
    <w:lvl w:ilvl="6" w:tplc="F00ED9DA">
      <w:numFmt w:val="decimal"/>
      <w:lvlText w:val=""/>
      <w:lvlJc w:val="left"/>
    </w:lvl>
    <w:lvl w:ilvl="7" w:tplc="4064C55A">
      <w:numFmt w:val="decimal"/>
      <w:lvlText w:val=""/>
      <w:lvlJc w:val="left"/>
    </w:lvl>
    <w:lvl w:ilvl="8" w:tplc="A7DE90F2">
      <w:numFmt w:val="decimal"/>
      <w:lvlText w:val=""/>
      <w:lvlJc w:val="left"/>
    </w:lvl>
  </w:abstractNum>
  <w:abstractNum w:abstractNumId="1">
    <w:nsid w:val="0288462E"/>
    <w:multiLevelType w:val="hybridMultilevel"/>
    <w:tmpl w:val="977630BC"/>
    <w:lvl w:ilvl="0" w:tplc="001A64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67BF"/>
    <w:multiLevelType w:val="hybridMultilevel"/>
    <w:tmpl w:val="D8D6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2066F"/>
    <w:multiLevelType w:val="hybridMultilevel"/>
    <w:tmpl w:val="A574C64C"/>
    <w:lvl w:ilvl="0" w:tplc="A0DC98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F6F87"/>
    <w:multiLevelType w:val="hybridMultilevel"/>
    <w:tmpl w:val="AAE0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455E7"/>
    <w:multiLevelType w:val="hybridMultilevel"/>
    <w:tmpl w:val="9B58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66EFD"/>
    <w:multiLevelType w:val="hybridMultilevel"/>
    <w:tmpl w:val="E45C50E0"/>
    <w:lvl w:ilvl="0" w:tplc="1A268B4A">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42FE2"/>
    <w:multiLevelType w:val="hybridMultilevel"/>
    <w:tmpl w:val="0186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51C80"/>
    <w:multiLevelType w:val="hybridMultilevel"/>
    <w:tmpl w:val="7F34626A"/>
    <w:lvl w:ilvl="0" w:tplc="FEFEE1DE">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EBA61EB"/>
    <w:multiLevelType w:val="hybridMultilevel"/>
    <w:tmpl w:val="BBF4F284"/>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061CC"/>
    <w:multiLevelType w:val="hybridMultilevel"/>
    <w:tmpl w:val="DB6E8E14"/>
    <w:lvl w:ilvl="0" w:tplc="CD70BC94">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040111"/>
    <w:multiLevelType w:val="hybridMultilevel"/>
    <w:tmpl w:val="42D0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E14B89"/>
    <w:multiLevelType w:val="hybridMultilevel"/>
    <w:tmpl w:val="07664540"/>
    <w:lvl w:ilvl="0" w:tplc="CD70BC94">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58F7B19"/>
    <w:multiLevelType w:val="hybridMultilevel"/>
    <w:tmpl w:val="D9147EF0"/>
    <w:lvl w:ilvl="0" w:tplc="472A9B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B1023C"/>
    <w:multiLevelType w:val="hybridMultilevel"/>
    <w:tmpl w:val="664268CE"/>
    <w:lvl w:ilvl="0" w:tplc="95A8E6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879FA"/>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643DFC"/>
    <w:multiLevelType w:val="hybridMultilevel"/>
    <w:tmpl w:val="805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823FA"/>
    <w:multiLevelType w:val="hybridMultilevel"/>
    <w:tmpl w:val="8E1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974E2"/>
    <w:multiLevelType w:val="hybridMultilevel"/>
    <w:tmpl w:val="55A4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92CA2"/>
    <w:multiLevelType w:val="hybridMultilevel"/>
    <w:tmpl w:val="CA6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C549F"/>
    <w:multiLevelType w:val="hybridMultilevel"/>
    <w:tmpl w:val="3B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66451"/>
    <w:multiLevelType w:val="hybridMultilevel"/>
    <w:tmpl w:val="D04A5A98"/>
    <w:lvl w:ilvl="0" w:tplc="CD70BC9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A06919"/>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A46E08"/>
    <w:multiLevelType w:val="hybridMultilevel"/>
    <w:tmpl w:val="A2BECE90"/>
    <w:lvl w:ilvl="0" w:tplc="CD70B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05168"/>
    <w:multiLevelType w:val="hybridMultilevel"/>
    <w:tmpl w:val="095A223E"/>
    <w:lvl w:ilvl="0" w:tplc="CD70B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E1CEB"/>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5"/>
  </w:num>
  <w:num w:numId="5">
    <w:abstractNumId w:val="23"/>
  </w:num>
  <w:num w:numId="6">
    <w:abstractNumId w:val="24"/>
  </w:num>
  <w:num w:numId="7">
    <w:abstractNumId w:val="9"/>
  </w:num>
  <w:num w:numId="8">
    <w:abstractNumId w:val="3"/>
  </w:num>
  <w:num w:numId="9">
    <w:abstractNumId w:val="1"/>
  </w:num>
  <w:num w:numId="10">
    <w:abstractNumId w:val="13"/>
  </w:num>
  <w:num w:numId="11">
    <w:abstractNumId w:val="12"/>
  </w:num>
  <w:num w:numId="12">
    <w:abstractNumId w:val="11"/>
  </w:num>
  <w:num w:numId="13">
    <w:abstractNumId w:val="21"/>
  </w:num>
  <w:num w:numId="14">
    <w:abstractNumId w:val="6"/>
  </w:num>
  <w:num w:numId="15">
    <w:abstractNumId w:val="8"/>
  </w:num>
  <w:num w:numId="16">
    <w:abstractNumId w:val="16"/>
  </w:num>
  <w:num w:numId="17">
    <w:abstractNumId w:val="4"/>
  </w:num>
  <w:num w:numId="18">
    <w:abstractNumId w:val="20"/>
  </w:num>
  <w:num w:numId="19">
    <w:abstractNumId w:val="5"/>
  </w:num>
  <w:num w:numId="20">
    <w:abstractNumId w:val="19"/>
  </w:num>
  <w:num w:numId="21">
    <w:abstractNumId w:val="7"/>
  </w:num>
  <w:num w:numId="22">
    <w:abstractNumId w:val="18"/>
  </w:num>
  <w:num w:numId="23">
    <w:abstractNumId w:val="2"/>
  </w:num>
  <w:num w:numId="24">
    <w:abstractNumId w:val="14"/>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3D4D"/>
    <w:rsid w:val="00017CD7"/>
    <w:rsid w:val="00032E2F"/>
    <w:rsid w:val="00056E37"/>
    <w:rsid w:val="00061F9D"/>
    <w:rsid w:val="00070F09"/>
    <w:rsid w:val="000732DC"/>
    <w:rsid w:val="000E4E54"/>
    <w:rsid w:val="00133C1D"/>
    <w:rsid w:val="001421E4"/>
    <w:rsid w:val="00161B55"/>
    <w:rsid w:val="00183408"/>
    <w:rsid w:val="001A09B8"/>
    <w:rsid w:val="001A7F59"/>
    <w:rsid w:val="001C62BE"/>
    <w:rsid w:val="00201275"/>
    <w:rsid w:val="00270472"/>
    <w:rsid w:val="0029504C"/>
    <w:rsid w:val="002F36B1"/>
    <w:rsid w:val="00301343"/>
    <w:rsid w:val="00370DEC"/>
    <w:rsid w:val="0037750D"/>
    <w:rsid w:val="00391361"/>
    <w:rsid w:val="003A1D5C"/>
    <w:rsid w:val="003A4BD9"/>
    <w:rsid w:val="003B5777"/>
    <w:rsid w:val="003C4165"/>
    <w:rsid w:val="003D29F7"/>
    <w:rsid w:val="003E0DC1"/>
    <w:rsid w:val="003F2CE5"/>
    <w:rsid w:val="003F4F7D"/>
    <w:rsid w:val="00405B9F"/>
    <w:rsid w:val="004349FB"/>
    <w:rsid w:val="00437907"/>
    <w:rsid w:val="004419AA"/>
    <w:rsid w:val="00447CB5"/>
    <w:rsid w:val="004705C5"/>
    <w:rsid w:val="004C11D6"/>
    <w:rsid w:val="00526E79"/>
    <w:rsid w:val="00571616"/>
    <w:rsid w:val="00577FEE"/>
    <w:rsid w:val="005B7C40"/>
    <w:rsid w:val="005C08FC"/>
    <w:rsid w:val="005F1C92"/>
    <w:rsid w:val="005F2CB4"/>
    <w:rsid w:val="006922B9"/>
    <w:rsid w:val="006B032B"/>
    <w:rsid w:val="006B09D3"/>
    <w:rsid w:val="0070479D"/>
    <w:rsid w:val="00747AAE"/>
    <w:rsid w:val="007B51C8"/>
    <w:rsid w:val="007F5CE2"/>
    <w:rsid w:val="008117D1"/>
    <w:rsid w:val="00813F7A"/>
    <w:rsid w:val="0082005C"/>
    <w:rsid w:val="00821BE6"/>
    <w:rsid w:val="00821E80"/>
    <w:rsid w:val="008547D9"/>
    <w:rsid w:val="00890A2A"/>
    <w:rsid w:val="008A0EAC"/>
    <w:rsid w:val="008B71D4"/>
    <w:rsid w:val="008C4232"/>
    <w:rsid w:val="008D584E"/>
    <w:rsid w:val="008D795B"/>
    <w:rsid w:val="008F003F"/>
    <w:rsid w:val="0091186C"/>
    <w:rsid w:val="009252D9"/>
    <w:rsid w:val="009255AF"/>
    <w:rsid w:val="009737AA"/>
    <w:rsid w:val="00994364"/>
    <w:rsid w:val="009A16BC"/>
    <w:rsid w:val="009A50C7"/>
    <w:rsid w:val="009C20B5"/>
    <w:rsid w:val="009C47B0"/>
    <w:rsid w:val="009E3B54"/>
    <w:rsid w:val="00A0680C"/>
    <w:rsid w:val="00A16075"/>
    <w:rsid w:val="00A2138C"/>
    <w:rsid w:val="00A2490C"/>
    <w:rsid w:val="00A53D4D"/>
    <w:rsid w:val="00A65199"/>
    <w:rsid w:val="00A81C83"/>
    <w:rsid w:val="00A87B81"/>
    <w:rsid w:val="00A97F9D"/>
    <w:rsid w:val="00AA084F"/>
    <w:rsid w:val="00AD4BB6"/>
    <w:rsid w:val="00AD4F30"/>
    <w:rsid w:val="00AE1797"/>
    <w:rsid w:val="00B01301"/>
    <w:rsid w:val="00B12194"/>
    <w:rsid w:val="00B54E66"/>
    <w:rsid w:val="00B85129"/>
    <w:rsid w:val="00C0401E"/>
    <w:rsid w:val="00C0755A"/>
    <w:rsid w:val="00C31372"/>
    <w:rsid w:val="00C321BB"/>
    <w:rsid w:val="00C50AD7"/>
    <w:rsid w:val="00C815DB"/>
    <w:rsid w:val="00C91DF8"/>
    <w:rsid w:val="00CA2697"/>
    <w:rsid w:val="00CA502D"/>
    <w:rsid w:val="00CC3801"/>
    <w:rsid w:val="00CE6AFE"/>
    <w:rsid w:val="00CF09B1"/>
    <w:rsid w:val="00D02BA9"/>
    <w:rsid w:val="00D2695B"/>
    <w:rsid w:val="00D519C4"/>
    <w:rsid w:val="00D550B4"/>
    <w:rsid w:val="00D66116"/>
    <w:rsid w:val="00D72074"/>
    <w:rsid w:val="00D736A5"/>
    <w:rsid w:val="00D938C8"/>
    <w:rsid w:val="00E06B6E"/>
    <w:rsid w:val="00E37BA5"/>
    <w:rsid w:val="00EE1F19"/>
    <w:rsid w:val="00EF62D2"/>
    <w:rsid w:val="00F10C7B"/>
    <w:rsid w:val="00F21D6B"/>
    <w:rsid w:val="00F2234B"/>
    <w:rsid w:val="00F56EED"/>
    <w:rsid w:val="00FB1D86"/>
    <w:rsid w:val="00FC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117D1"/>
    <w:pPr>
      <w:spacing w:after="200" w:line="276" w:lineRule="auto"/>
    </w:pPr>
    <w:rPr>
      <w:sz w:val="22"/>
      <w:szCs w:val="22"/>
    </w:rPr>
  </w:style>
  <w:style w:type="paragraph" w:styleId="Heading1">
    <w:name w:val="heading 1"/>
    <w:basedOn w:val="Normal"/>
    <w:next w:val="Normal"/>
    <w:qFormat/>
    <w:rsid w:val="00EF62D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EF62D2"/>
    <w:pPr>
      <w:keepNext/>
      <w:spacing w:before="240" w:after="60"/>
      <w:outlineLvl w:val="1"/>
    </w:pPr>
    <w:rPr>
      <w:rFonts w:ascii="Arial" w:hAnsi="Arial"/>
      <w:b/>
      <w:bCs/>
      <w:i/>
      <w:iCs/>
      <w:sz w:val="28"/>
      <w:szCs w:val="28"/>
    </w:rPr>
  </w:style>
  <w:style w:type="paragraph" w:styleId="Heading6">
    <w:name w:val="heading 6"/>
    <w:basedOn w:val="Normal"/>
    <w:next w:val="Normal"/>
    <w:qFormat/>
    <w:rsid w:val="004705C5"/>
    <w:pPr>
      <w:keepNext/>
      <w:spacing w:after="0" w:line="240" w:lineRule="auto"/>
      <w:jc w:val="center"/>
      <w:outlineLvl w:val="5"/>
    </w:pPr>
    <w:rPr>
      <w:rFonts w:ascii="Times New Roman" w:eastAsia="Times New Roman" w:hAnsi="Times New Roman" w:cs="Simplified Arabic"/>
      <w:sz w:val="20"/>
      <w:szCs w:val="32"/>
      <w:lang w:val="en-GB" w:eastAsia="en-GB"/>
    </w:rPr>
  </w:style>
  <w:style w:type="paragraph" w:styleId="Heading7">
    <w:name w:val="heading 7"/>
    <w:basedOn w:val="Normal"/>
    <w:next w:val="Normal"/>
    <w:qFormat/>
    <w:rsid w:val="004705C5"/>
    <w:pPr>
      <w:keepNext/>
      <w:bidi/>
      <w:spacing w:after="0" w:line="240" w:lineRule="auto"/>
      <w:jc w:val="center"/>
      <w:outlineLvl w:val="6"/>
    </w:pPr>
    <w:rPr>
      <w:rFonts w:ascii="Times New Roman" w:eastAsia="Times New Roman" w:hAnsi="Times New Roman" w:cs="Simplified Arabic"/>
      <w:b/>
      <w:bCs/>
      <w:sz w:val="20"/>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4D"/>
  </w:style>
  <w:style w:type="paragraph" w:styleId="Footer">
    <w:name w:val="footer"/>
    <w:basedOn w:val="Normal"/>
    <w:link w:val="FooterChar"/>
    <w:uiPriority w:val="99"/>
    <w:unhideWhenUsed/>
    <w:rsid w:val="00A5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4D"/>
  </w:style>
  <w:style w:type="paragraph" w:styleId="BalloonText">
    <w:name w:val="Balloon Text"/>
    <w:basedOn w:val="Normal"/>
    <w:link w:val="BalloonTextChar"/>
    <w:uiPriority w:val="99"/>
    <w:semiHidden/>
    <w:unhideWhenUsed/>
    <w:rsid w:val="00A53D4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53D4D"/>
    <w:rPr>
      <w:rFonts w:ascii="Tahoma" w:hAnsi="Tahoma" w:cs="Tahoma"/>
      <w:sz w:val="16"/>
      <w:szCs w:val="16"/>
    </w:rPr>
  </w:style>
  <w:style w:type="table" w:styleId="TableGrid">
    <w:name w:val="Table Grid"/>
    <w:basedOn w:val="TableNormal"/>
    <w:uiPriority w:val="59"/>
    <w:rsid w:val="00A53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4BD9"/>
    <w:pPr>
      <w:spacing w:after="220" w:line="240" w:lineRule="atLeast"/>
      <w:jc w:val="both"/>
    </w:pPr>
    <w:rPr>
      <w:rFonts w:ascii="Garamond" w:eastAsia="Times New Roman" w:hAnsi="Garamond" w:cs="Times New Roman"/>
      <w:szCs w:val="20"/>
    </w:rPr>
  </w:style>
  <w:style w:type="character" w:customStyle="1" w:styleId="BodyTextChar">
    <w:name w:val="Body Text Char"/>
    <w:link w:val="BodyText"/>
    <w:rsid w:val="003A4BD9"/>
    <w:rPr>
      <w:rFonts w:ascii="Garamond" w:eastAsia="Times New Roman" w:hAnsi="Garamond" w:cs="Times New Roman"/>
      <w:sz w:val="22"/>
    </w:rPr>
  </w:style>
  <w:style w:type="paragraph" w:customStyle="1" w:styleId="ColorfulList-Accent11">
    <w:name w:val="Colorful List - Accent 11"/>
    <w:basedOn w:val="Normal"/>
    <w:uiPriority w:val="34"/>
    <w:qFormat/>
    <w:rsid w:val="00821E80"/>
    <w:pPr>
      <w:ind w:left="720"/>
    </w:pPr>
  </w:style>
  <w:style w:type="paragraph" w:styleId="BodyTextIndent2">
    <w:name w:val="Body Text Indent 2"/>
    <w:basedOn w:val="Normal"/>
    <w:rsid w:val="0029504C"/>
    <w:pPr>
      <w:spacing w:after="120" w:line="480" w:lineRule="auto"/>
      <w:ind w:left="283"/>
    </w:pPr>
  </w:style>
  <w:style w:type="paragraph" w:styleId="BodyTextIndent">
    <w:name w:val="Body Text Indent"/>
    <w:basedOn w:val="Normal"/>
    <w:rsid w:val="00B12194"/>
    <w:pPr>
      <w:spacing w:after="120"/>
      <w:ind w:left="283"/>
    </w:pPr>
  </w:style>
  <w:style w:type="paragraph" w:customStyle="1" w:styleId="Default">
    <w:name w:val="Default"/>
    <w:rsid w:val="00C91DF8"/>
    <w:pPr>
      <w:autoSpaceDE w:val="0"/>
      <w:autoSpaceDN w:val="0"/>
      <w:adjustRightInd w:val="0"/>
    </w:pPr>
    <w:rPr>
      <w:rFonts w:ascii="Arial" w:eastAsia="Times New Roman" w:hAnsi="Arial"/>
      <w:color w:val="000000"/>
      <w:sz w:val="24"/>
      <w:szCs w:val="24"/>
    </w:rPr>
  </w:style>
  <w:style w:type="paragraph" w:styleId="NormalWeb">
    <w:name w:val="Normal (Web)"/>
    <w:basedOn w:val="Normal"/>
    <w:uiPriority w:val="99"/>
    <w:unhideWhenUsed/>
    <w:rsid w:val="003913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D938C8"/>
    <w:rPr>
      <w:color w:val="0000FF"/>
      <w:u w:val="single"/>
    </w:rPr>
  </w:style>
  <w:style w:type="paragraph" w:styleId="ListParagraph">
    <w:name w:val="List Paragraph"/>
    <w:basedOn w:val="Normal"/>
    <w:uiPriority w:val="34"/>
    <w:qFormat/>
    <w:rsid w:val="008F003F"/>
    <w:pPr>
      <w:spacing w:after="0" w:line="240" w:lineRule="auto"/>
      <w:ind w:left="720"/>
      <w:contextualSpacing/>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nader@cu.edu.eg" TargetMode="External"/><Relationship Id="rId13" Type="http://schemas.openxmlformats.org/officeDocument/2006/relationships/hyperlink" Target="https://www.researchgate.net/profile/Shimaa_Abdel-Radi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searchgate.net/profile/Sara_Mohamed_Nad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scientific-contributions/2138926261_S_Z_Abdel-Maogo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rofile/Waheed_Mousa" TargetMode="External"/><Relationship Id="rId4" Type="http://schemas.openxmlformats.org/officeDocument/2006/relationships/settings" Target="settings.xml"/><Relationship Id="rId9" Type="http://schemas.openxmlformats.org/officeDocument/2006/relationships/hyperlink" Target="https://www.researchgate.net/profile/Olfat_Mahd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pc</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rabie</dc:creator>
  <cp:lastModifiedBy>Engrama</cp:lastModifiedBy>
  <cp:revision>8</cp:revision>
  <cp:lastPrinted>2016-11-01T04:44:00Z</cp:lastPrinted>
  <dcterms:created xsi:type="dcterms:W3CDTF">2021-10-28T02:44:00Z</dcterms:created>
  <dcterms:modified xsi:type="dcterms:W3CDTF">2021-11-01T22:33:00Z</dcterms:modified>
</cp:coreProperties>
</file>